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360" w:line="360" w:lineRule="auto"/>
        <w:ind w:left="5811.023622047243" w:right="-40.8661417322827" w:firstLine="0"/>
        <w:rPr>
          <w:rFonts w:ascii="Constantia" w:cs="Constantia" w:eastAsia="Constantia" w:hAnsi="Constantia"/>
          <w:color w:val="1f1f1f"/>
          <w:sz w:val="24"/>
          <w:szCs w:val="24"/>
        </w:rPr>
      </w:pPr>
      <w:r w:rsidDel="00000000" w:rsidR="00000000" w:rsidRPr="00000000">
        <w:rPr>
          <w:rFonts w:ascii="Constantia" w:cs="Constantia" w:eastAsia="Constantia" w:hAnsi="Constantia"/>
          <w:color w:val="1f1f1f"/>
          <w:sz w:val="24"/>
          <w:szCs w:val="24"/>
        </w:rPr>
        <w:drawing>
          <wp:anchor allowOverlap="1" behindDoc="1" distB="0" distT="0" distL="0" distR="0" hidden="0" layoutInCell="1" locked="0" relativeHeight="0" simplePos="0">
            <wp:simplePos x="0" y="0"/>
            <wp:positionH relativeFrom="page">
              <wp:posOffset>914400</wp:posOffset>
            </wp:positionH>
            <wp:positionV relativeFrom="page">
              <wp:posOffset>428625</wp:posOffset>
            </wp:positionV>
            <wp:extent cx="1151466" cy="48398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51466" cy="483988"/>
                    </a:xfrm>
                    <a:prstGeom prst="rect"/>
                    <a:ln/>
                  </pic:spPr>
                </pic:pic>
              </a:graphicData>
            </a:graphic>
          </wp:anchor>
        </w:drawing>
      </w:r>
      <w:r w:rsidDel="00000000" w:rsidR="00000000" w:rsidRPr="00000000">
        <w:rPr>
          <w:rFonts w:ascii="Constantia" w:cs="Constantia" w:eastAsia="Constantia" w:hAnsi="Constantia"/>
          <w:color w:val="1f1f1f"/>
          <w:sz w:val="24"/>
          <w:szCs w:val="24"/>
          <w:rtl w:val="0"/>
        </w:rPr>
        <w:t xml:space="preserve">COMMUNIQUÉ DE PRESSE</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360" w:before="360" w:line="360" w:lineRule="auto"/>
        <w:ind w:right="360"/>
        <w:rPr>
          <w:rFonts w:ascii="Constantia" w:cs="Constantia" w:eastAsia="Constantia" w:hAnsi="Constantia"/>
          <w:b w:val="1"/>
          <w:color w:val="1f1f1f"/>
          <w:sz w:val="24"/>
          <w:szCs w:val="24"/>
          <w:highlight w:val="white"/>
        </w:rPr>
      </w:pPr>
      <w:r w:rsidDel="00000000" w:rsidR="00000000" w:rsidRPr="00000000">
        <w:rPr>
          <w:rFonts w:ascii="Constantia" w:cs="Constantia" w:eastAsia="Constantia" w:hAnsi="Constantia"/>
          <w:b w:val="1"/>
          <w:color w:val="1f1f1f"/>
          <w:sz w:val="24"/>
          <w:szCs w:val="24"/>
          <w:highlight w:val="white"/>
          <w:rtl w:val="0"/>
        </w:rPr>
        <w:t xml:space="preserve">FESTIVAL D'OCCASION CHEZ AUTOCAZ : REPRISE MULTIMARQUE, VIGNETTE 2024 OFFERTE ET BIEN PLUS ENCORE!</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360" w:before="360" w:line="360" w:lineRule="auto"/>
        <w:ind w:right="360"/>
        <w:rPr>
          <w:rFonts w:ascii="Constantia" w:cs="Constantia" w:eastAsia="Constantia" w:hAnsi="Constantia"/>
          <w:color w:val="1f1f1f"/>
          <w:sz w:val="24"/>
          <w:szCs w:val="24"/>
        </w:rPr>
      </w:pPr>
      <w:r w:rsidDel="00000000" w:rsidR="00000000" w:rsidRPr="00000000">
        <w:rPr>
          <w:rFonts w:ascii="Constantia" w:cs="Constantia" w:eastAsia="Constantia" w:hAnsi="Constantia"/>
          <w:b w:val="1"/>
          <w:color w:val="374151"/>
          <w:sz w:val="24"/>
          <w:szCs w:val="24"/>
          <w:rtl w:val="0"/>
        </w:rPr>
        <w:t xml:space="preserve">Casablanca, le 13 décembre 2023</w:t>
      </w:r>
      <w:r w:rsidDel="00000000" w:rsidR="00000000" w:rsidRPr="00000000">
        <w:rPr>
          <w:rFonts w:ascii="Constantia" w:cs="Constantia" w:eastAsia="Constantia" w:hAnsi="Constantia"/>
          <w:color w:val="374151"/>
          <w:sz w:val="24"/>
          <w:szCs w:val="24"/>
          <w:rtl w:val="0"/>
        </w:rPr>
        <w:t xml:space="preserve"> - Autocaz, filiale du Groupe Auto Hall spécialisée dans l'achat, la vente,</w:t>
      </w:r>
      <w:r w:rsidDel="00000000" w:rsidR="00000000" w:rsidRPr="00000000">
        <w:rPr>
          <w:rFonts w:ascii="Constantia" w:cs="Constantia" w:eastAsia="Constantia" w:hAnsi="Constantia"/>
          <w:color w:val="1f1f1f"/>
          <w:sz w:val="24"/>
          <w:szCs w:val="24"/>
          <w:highlight w:val="white"/>
          <w:rtl w:val="0"/>
        </w:rPr>
        <w:t xml:space="preserve"> l'intermédiation et la reprise</w:t>
      </w:r>
      <w:r w:rsidDel="00000000" w:rsidR="00000000" w:rsidRPr="00000000">
        <w:rPr>
          <w:rFonts w:ascii="Constantia" w:cs="Constantia" w:eastAsia="Constantia" w:hAnsi="Constantia"/>
          <w:color w:val="374151"/>
          <w:sz w:val="24"/>
          <w:szCs w:val="24"/>
          <w:rtl w:val="0"/>
        </w:rPr>
        <w:t xml:space="preserve"> de véhicules d'occasion, s'apprête à clôturer l'année 2023 en beauté en lançant son Festival d'occasion, qui se tiendra jusqu’au 31 décembre 2023. Autocaz présente au cours de cette période une sélection de véhicules multimarques, arborant des prix exceptionnels et des </w:t>
      </w:r>
      <w:r w:rsidDel="00000000" w:rsidR="00000000" w:rsidRPr="00000000">
        <w:rPr>
          <w:rFonts w:ascii="Constantia" w:cs="Constantia" w:eastAsia="Constantia" w:hAnsi="Constantia"/>
          <w:color w:val="1f1f1f"/>
          <w:sz w:val="24"/>
          <w:szCs w:val="24"/>
          <w:rtl w:val="0"/>
        </w:rPr>
        <w:t xml:space="preserve">solutions de financement </w:t>
      </w:r>
      <w:r w:rsidDel="00000000" w:rsidR="00000000" w:rsidRPr="00000000">
        <w:rPr>
          <w:rFonts w:ascii="Constantia" w:cs="Constantia" w:eastAsia="Constantia" w:hAnsi="Constantia"/>
          <w:color w:val="374151"/>
          <w:sz w:val="24"/>
          <w:szCs w:val="24"/>
          <w:rtl w:val="0"/>
        </w:rPr>
        <w:t xml:space="preserve">qui visent à satisfaire les attentes de ses clients.</w:t>
      </w: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360" w:before="360" w:line="360" w:lineRule="auto"/>
        <w:ind w:right="360"/>
        <w:rPr>
          <w:rFonts w:ascii="Constantia" w:cs="Constantia" w:eastAsia="Constantia" w:hAnsi="Constantia"/>
          <w:color w:val="1f1f1f"/>
          <w:sz w:val="24"/>
          <w:szCs w:val="24"/>
        </w:rPr>
      </w:pPr>
      <w:r w:rsidDel="00000000" w:rsidR="00000000" w:rsidRPr="00000000">
        <w:rPr>
          <w:rFonts w:ascii="Constantia" w:cs="Constantia" w:eastAsia="Constantia" w:hAnsi="Constantia"/>
          <w:color w:val="1f1f1f"/>
          <w:sz w:val="24"/>
          <w:szCs w:val="24"/>
          <w:rtl w:val="0"/>
        </w:rPr>
        <w:t xml:space="preserve">Parmi les offres proposées, on retrouve :</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pacing w:after="0" w:afterAutospacing="0" w:before="60" w:line="360" w:lineRule="auto"/>
        <w:ind w:left="720" w:right="360" w:hanging="360"/>
        <w:rPr>
          <w:rFonts w:ascii="Constantia" w:cs="Constantia" w:eastAsia="Constantia" w:hAnsi="Constantia"/>
        </w:rPr>
      </w:pPr>
      <w:r w:rsidDel="00000000" w:rsidR="00000000" w:rsidRPr="00000000">
        <w:rPr>
          <w:rFonts w:ascii="Constantia" w:cs="Constantia" w:eastAsia="Constantia" w:hAnsi="Constantia"/>
          <w:color w:val="1f1f1f"/>
          <w:sz w:val="24"/>
          <w:szCs w:val="24"/>
          <w:rtl w:val="0"/>
        </w:rPr>
        <w:t xml:space="preserve">Reprise multimarque : </w:t>
      </w:r>
      <w:r w:rsidDel="00000000" w:rsidR="00000000" w:rsidRPr="00000000">
        <w:rPr>
          <w:rFonts w:ascii="Constantia" w:cs="Constantia" w:eastAsia="Constantia" w:hAnsi="Constantia"/>
          <w:color w:val="374151"/>
          <w:sz w:val="24"/>
          <w:szCs w:val="24"/>
          <w:rtl w:val="0"/>
        </w:rPr>
        <w:t xml:space="preserve">Autocaz s'engage à rendre le processus de reprise aussi fluide et agréable que possible, avec des prix imbattables sur une variété de véhicules multimarque.</w:t>
      </w:r>
      <w:r w:rsidDel="00000000" w:rsidR="00000000" w:rsidRPr="00000000">
        <w:rPr>
          <w:rtl w:val="0"/>
        </w:rPr>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right="360" w:hanging="360"/>
        <w:rPr>
          <w:rFonts w:ascii="Constantia" w:cs="Constantia" w:eastAsia="Constantia" w:hAnsi="Constantia"/>
        </w:rPr>
      </w:pPr>
      <w:r w:rsidDel="00000000" w:rsidR="00000000" w:rsidRPr="00000000">
        <w:rPr>
          <w:rFonts w:ascii="Constantia" w:cs="Constantia" w:eastAsia="Constantia" w:hAnsi="Constantia"/>
          <w:color w:val="1f1f1f"/>
          <w:sz w:val="24"/>
          <w:szCs w:val="24"/>
          <w:rtl w:val="0"/>
        </w:rPr>
        <w:t xml:space="preserve">La vignette 2024 est offerte pour tout achat </w:t>
      </w:r>
      <w:r w:rsidDel="00000000" w:rsidR="00000000" w:rsidRPr="00000000">
        <w:rPr>
          <w:rFonts w:ascii="Constantia" w:cs="Constantia" w:eastAsia="Constantia" w:hAnsi="Constantia"/>
          <w:color w:val="374151"/>
          <w:sz w:val="24"/>
          <w:szCs w:val="24"/>
          <w:rtl w:val="0"/>
        </w:rPr>
        <w:t xml:space="preserve">d'un véhicule d'occasion</w:t>
      </w:r>
      <w:r w:rsidDel="00000000" w:rsidR="00000000" w:rsidRPr="00000000">
        <w:rPr>
          <w:rFonts w:ascii="Constantia" w:cs="Constantia" w:eastAsia="Constantia" w:hAnsi="Constantia"/>
          <w:color w:val="1f1f1f"/>
          <w:sz w:val="24"/>
          <w:szCs w:val="24"/>
          <w:rtl w:val="0"/>
        </w:rPr>
        <w:t xml:space="preserve">.</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right="360" w:hanging="360"/>
        <w:rPr>
          <w:rFonts w:ascii="Constantia" w:cs="Constantia" w:eastAsia="Constantia" w:hAnsi="Constantia"/>
        </w:rPr>
      </w:pPr>
      <w:r w:rsidDel="00000000" w:rsidR="00000000" w:rsidRPr="00000000">
        <w:rPr>
          <w:rFonts w:ascii="Constantia" w:cs="Constantia" w:eastAsia="Constantia" w:hAnsi="Constantia"/>
          <w:color w:val="1f1f1f"/>
          <w:sz w:val="24"/>
          <w:szCs w:val="24"/>
          <w:rtl w:val="0"/>
        </w:rPr>
        <w:t xml:space="preserve">Garantie et assistance : Tous les véhicules Autocaz sont garantis et bénéficient d'une assistance 24/24. </w:t>
      </w:r>
      <w:r w:rsidDel="00000000" w:rsidR="00000000" w:rsidRPr="00000000">
        <w:rPr>
          <w:rFonts w:ascii="Constantia" w:cs="Constantia" w:eastAsia="Constantia" w:hAnsi="Constantia"/>
          <w:color w:val="0f0f0f"/>
          <w:sz w:val="24"/>
          <w:szCs w:val="24"/>
          <w:rtl w:val="0"/>
        </w:rPr>
        <w:t xml:space="preserve">Chaque véhicule est soumis à une expertise approfondie, mettant en avant la précision du processus d'évaluation.</w:t>
      </w:r>
      <w:r w:rsidDel="00000000" w:rsidR="00000000" w:rsidRPr="00000000">
        <w:rPr>
          <w:rtl w:val="0"/>
        </w:rPr>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pacing w:after="220" w:before="0" w:beforeAutospacing="0" w:line="360" w:lineRule="auto"/>
        <w:ind w:left="720" w:right="360" w:hanging="360"/>
        <w:rPr>
          <w:rFonts w:ascii="Constantia" w:cs="Constantia" w:eastAsia="Constantia" w:hAnsi="Constantia"/>
        </w:rPr>
      </w:pPr>
      <w:r w:rsidDel="00000000" w:rsidR="00000000" w:rsidRPr="00000000">
        <w:rPr>
          <w:rFonts w:ascii="Constantia" w:cs="Constantia" w:eastAsia="Constantia" w:hAnsi="Constantia"/>
          <w:color w:val="374151"/>
          <w:sz w:val="24"/>
          <w:szCs w:val="24"/>
          <w:rtl w:val="0"/>
        </w:rPr>
        <w:t xml:space="preserve">Plus de 500 véhicules sont disponibles à la vente, avec des prix variés et attractifs.</w:t>
      </w: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360" w:before="360" w:line="360" w:lineRule="auto"/>
        <w:ind w:right="360"/>
        <w:rPr>
          <w:rFonts w:ascii="Constantia" w:cs="Constantia" w:eastAsia="Constantia" w:hAnsi="Constantia"/>
          <w:color w:val="1f1f1f"/>
          <w:sz w:val="24"/>
          <w:szCs w:val="24"/>
        </w:rPr>
      </w:pPr>
      <w:r w:rsidDel="00000000" w:rsidR="00000000" w:rsidRPr="00000000">
        <w:rPr>
          <w:rFonts w:ascii="Constantia" w:cs="Constantia" w:eastAsia="Constantia" w:hAnsi="Constantia"/>
          <w:color w:val="1f1f1f"/>
          <w:sz w:val="24"/>
          <w:szCs w:val="24"/>
          <w:rtl w:val="0"/>
        </w:rPr>
        <w:t xml:space="preserve">En plus de ces offres, Autocaz propose également des solutions de financement avantageuses, telles que :</w:t>
      </w:r>
    </w:p>
    <w:p w:rsidR="00000000" w:rsidDel="00000000" w:rsidP="00000000" w:rsidRDefault="00000000" w:rsidRPr="00000000" w14:paraId="0000000A">
      <w:pPr>
        <w:numPr>
          <w:ilvl w:val="0"/>
          <w:numId w:val="1"/>
        </w:numPr>
        <w:shd w:fill="ffffff" w:val="clear"/>
        <w:spacing w:after="150" w:line="240" w:lineRule="auto"/>
        <w:ind w:left="720" w:hanging="360"/>
        <w:rPr>
          <w:rFonts w:ascii="Constantia" w:cs="Constantia" w:eastAsia="Constantia" w:hAnsi="Constantia"/>
        </w:rPr>
      </w:pPr>
      <w:r w:rsidDel="00000000" w:rsidR="00000000" w:rsidRPr="00000000">
        <w:rPr>
          <w:rFonts w:ascii="Constantia" w:cs="Constantia" w:eastAsia="Constantia" w:hAnsi="Constantia"/>
          <w:color w:val="1f1f1f"/>
          <w:sz w:val="24"/>
          <w:szCs w:val="24"/>
          <w:rtl w:val="0"/>
        </w:rPr>
        <w:t xml:space="preserve">Le produit </w:t>
      </w:r>
      <w:r w:rsidDel="00000000" w:rsidR="00000000" w:rsidRPr="00000000">
        <w:rPr>
          <w:rFonts w:ascii="Constantia" w:cs="Constantia" w:eastAsia="Constantia" w:hAnsi="Constantia"/>
          <w:b w:val="1"/>
          <w:color w:val="1f1f1f"/>
          <w:sz w:val="24"/>
          <w:szCs w:val="24"/>
          <w:rtl w:val="0"/>
        </w:rPr>
        <w:t xml:space="preserve">«Buy Back»,</w:t>
      </w:r>
      <w:r w:rsidDel="00000000" w:rsidR="00000000" w:rsidRPr="00000000">
        <w:rPr>
          <w:rFonts w:ascii="Constantia" w:cs="Constantia" w:eastAsia="Constantia" w:hAnsi="Constantia"/>
          <w:color w:val="1f1f1f"/>
          <w:sz w:val="24"/>
          <w:szCs w:val="24"/>
          <w:rtl w:val="0"/>
        </w:rPr>
        <w:t xml:space="preserve"> qui offre aux clients la possibilité de rouler dans le véhicule de leur choix, tous les 2 à 4 ans, avec de faibles niveaux d'apport et des mensualités selon leur budget. Au moment de signer le contrat, le client sélectionne son apport et la durée de location du véhicule. Pendant le contrat, il paie des mensualités inférieures aux formules de financement classiques en raison de la valeur résiduelle préalablement fixée. À la fin du contrat, le client peut choisir entre trois options : échanger son véhicule pour un autre d'occasion, conserver son véhicule en payant la valeur résiduelle, ou restituer le véhicule.</w:t>
      </w:r>
    </w:p>
    <w:p w:rsidR="00000000" w:rsidDel="00000000" w:rsidP="00000000" w:rsidRDefault="00000000" w:rsidRPr="00000000" w14:paraId="0000000B">
      <w:pPr>
        <w:shd w:fill="ffffff" w:val="clear"/>
        <w:spacing w:after="150" w:line="240" w:lineRule="auto"/>
        <w:rPr>
          <w:rFonts w:ascii="Constantia" w:cs="Constantia" w:eastAsia="Constantia" w:hAnsi="Constantia"/>
          <w:color w:val="1f1f1f"/>
          <w:sz w:val="24"/>
          <w:szCs w:val="24"/>
        </w:rPr>
      </w:pPr>
      <w:r w:rsidDel="00000000" w:rsidR="00000000" w:rsidRPr="00000000">
        <w:rPr>
          <w:rtl w:val="0"/>
        </w:rPr>
      </w:r>
    </w:p>
    <w:p w:rsidR="00000000" w:rsidDel="00000000" w:rsidP="00000000" w:rsidRDefault="00000000" w:rsidRPr="00000000" w14:paraId="0000000C">
      <w:pPr>
        <w:numPr>
          <w:ilvl w:val="0"/>
          <w:numId w:val="1"/>
        </w:numPr>
        <w:shd w:fill="ffffff" w:val="clear"/>
        <w:spacing w:after="150" w:line="240" w:lineRule="auto"/>
        <w:ind w:left="720" w:hanging="360"/>
        <w:rPr>
          <w:rFonts w:ascii="Constantia" w:cs="Constantia" w:eastAsia="Constantia" w:hAnsi="Constantia"/>
        </w:rPr>
      </w:pPr>
      <w:r w:rsidDel="00000000" w:rsidR="00000000" w:rsidRPr="00000000">
        <w:rPr>
          <w:rFonts w:ascii="Constantia" w:cs="Constantia" w:eastAsia="Constantia" w:hAnsi="Constantia"/>
          <w:color w:val="374151"/>
          <w:sz w:val="24"/>
          <w:szCs w:val="24"/>
          <w:rtl w:val="0"/>
        </w:rPr>
        <w:t xml:space="preserve">Des crédits à 0% d'intérêt ou sans apport sont proposés, offrant la possibilité de sélectionner des mensualités fixes et la durée du crédit, s'étendant jusqu'à 72 mois.</w:t>
      </w:r>
      <w:r w:rsidDel="00000000" w:rsidR="00000000" w:rsidRPr="00000000">
        <w:rPr>
          <w:rtl w:val="0"/>
        </w:rPr>
      </w:r>
    </w:p>
    <w:p w:rsidR="00000000" w:rsidDel="00000000" w:rsidP="00000000" w:rsidRDefault="00000000" w:rsidRPr="00000000" w14:paraId="0000000D">
      <w:pPr>
        <w:shd w:fill="ffffff" w:val="clear"/>
        <w:spacing w:after="150" w:line="240" w:lineRule="auto"/>
        <w:ind w:left="720" w:firstLine="0"/>
        <w:rPr>
          <w:rFonts w:ascii="Constantia" w:cs="Constantia" w:eastAsia="Constantia" w:hAnsi="Constantia"/>
          <w:color w:val="1f1f1f"/>
          <w:sz w:val="24"/>
          <w:szCs w:val="24"/>
        </w:rPr>
      </w:pPr>
      <w:r w:rsidDel="00000000" w:rsidR="00000000" w:rsidRPr="00000000">
        <w:rPr>
          <w:rtl w:val="0"/>
        </w:rPr>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pacing w:after="0" w:afterAutospacing="0" w:before="60" w:line="360" w:lineRule="auto"/>
        <w:ind w:left="720" w:right="360" w:hanging="360"/>
        <w:rPr>
          <w:rFonts w:ascii="Constantia" w:cs="Constantia" w:eastAsia="Constantia" w:hAnsi="Constantia"/>
        </w:rPr>
      </w:pPr>
      <w:r w:rsidDel="00000000" w:rsidR="00000000" w:rsidRPr="00000000">
        <w:rPr>
          <w:rFonts w:ascii="Constantia" w:cs="Constantia" w:eastAsia="Constantia" w:hAnsi="Constantia"/>
          <w:color w:val="1f1f1f"/>
          <w:sz w:val="24"/>
          <w:szCs w:val="24"/>
          <w:rtl w:val="0"/>
        </w:rPr>
        <w:t xml:space="preserve">LOA : La Location avec Option d'Achat offre aux clients la possibilité de louer un véhicule pour une période préétablie, avec la possibilité de l'acquérir à la fin du contrat.</w:t>
        <w:br w:type="textWrapping"/>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pacing w:after="220" w:before="0" w:beforeAutospacing="0" w:line="360" w:lineRule="auto"/>
        <w:ind w:left="720" w:right="360" w:hanging="360"/>
        <w:rPr>
          <w:rFonts w:ascii="Constantia" w:cs="Constantia" w:eastAsia="Constantia" w:hAnsi="Constantia"/>
          <w:color w:val="1f1f1f"/>
          <w:sz w:val="24"/>
          <w:szCs w:val="24"/>
        </w:rPr>
      </w:pPr>
      <w:r w:rsidDel="00000000" w:rsidR="00000000" w:rsidRPr="00000000">
        <w:rPr>
          <w:rFonts w:ascii="Constantia" w:cs="Constantia" w:eastAsia="Constantia" w:hAnsi="Constantia"/>
          <w:color w:val="374151"/>
          <w:sz w:val="24"/>
          <w:szCs w:val="24"/>
          <w:rtl w:val="0"/>
        </w:rPr>
        <w:t xml:space="preserve">Le différé de paiement qui offre la flexibilité de régler votre achat deux à trois mois plus tard, avec la possibilité de choisir entre février 2024 ou mars 2024. Cela vous permet ainsi de planifier votre budget selon vos préférences et vos besoins financiers.</w:t>
      </w:r>
      <w:r w:rsidDel="00000000" w:rsidR="00000000" w:rsidRPr="00000000">
        <w:rPr>
          <w:rtl w:val="0"/>
        </w:rPr>
      </w:r>
    </w:p>
    <w:p w:rsidR="00000000" w:rsidDel="00000000" w:rsidP="00000000" w:rsidRDefault="00000000" w:rsidRPr="00000000" w14:paraId="00000010">
      <w:pPr>
        <w:pBdr>
          <w:top w:color="auto" w:space="0" w:sz="0" w:val="none"/>
          <w:bottom w:color="auto" w:space="0" w:sz="0" w:val="none"/>
          <w:right w:color="auto" w:space="0" w:sz="0" w:val="none"/>
          <w:between w:color="auto" w:space="0" w:sz="0" w:val="none"/>
        </w:pBdr>
        <w:spacing w:after="220" w:before="60" w:line="360" w:lineRule="auto"/>
        <w:ind w:right="360"/>
        <w:rPr>
          <w:rFonts w:ascii="Constantia" w:cs="Constantia" w:eastAsia="Constantia" w:hAnsi="Constantia"/>
          <w:color w:val="1f1f1f"/>
          <w:sz w:val="24"/>
          <w:szCs w:val="24"/>
        </w:rPr>
      </w:pPr>
      <w:r w:rsidDel="00000000" w:rsidR="00000000" w:rsidRPr="00000000">
        <w:rPr>
          <w:rFonts w:ascii="Constantia" w:cs="Constantia" w:eastAsia="Constantia" w:hAnsi="Constantia"/>
          <w:color w:val="1f1f1f"/>
          <w:sz w:val="24"/>
          <w:szCs w:val="24"/>
          <w:rtl w:val="0"/>
        </w:rPr>
        <w:br w:type="textWrapping"/>
        <w:t xml:space="preserve">Sanaâ ZAGOURI, Directrice du pôle Auto Hall Occasion précise : </w:t>
      </w:r>
      <w:r w:rsidDel="00000000" w:rsidR="00000000" w:rsidRPr="00000000">
        <w:rPr>
          <w:rFonts w:ascii="Constantia" w:cs="Constantia" w:eastAsia="Constantia" w:hAnsi="Constantia"/>
          <w:sz w:val="24"/>
          <w:szCs w:val="24"/>
          <w:rtl w:val="0"/>
        </w:rPr>
        <w:t xml:space="preserve">«</w:t>
      </w:r>
      <w:r w:rsidDel="00000000" w:rsidR="00000000" w:rsidRPr="00000000">
        <w:rPr>
          <w:rFonts w:ascii="Constantia" w:cs="Constantia" w:eastAsia="Constantia" w:hAnsi="Constantia"/>
          <w:color w:val="2a3140"/>
          <w:sz w:val="24"/>
          <w:szCs w:val="24"/>
          <w:rtl w:val="0"/>
        </w:rPr>
        <w:t xml:space="preserve">Chez Autocaz, nous nous efforçons constamment de répondre aux besoins et aux attentes de nos clients, et cet événement marque une occasion spéciale pour célébrer notre engagement envers l'excellence dans le secteur des véhicules d'occasion. Je tiens à inviter nos clients à explorer le Festival d'occasion Autocaz, disponible jusqu’au 31 décembre 2023 dans nos trois mégastores à Casablanca, Fès et Marrakech, ainsi qu'au nouveau point de vente au siège Auto Hall de Casablanca. C'est l'occasion parfaite de trouver le véhicule idéal, accompagné d'offres exceptionnelles et d'une expérience d'achat inégalée. Nous sommes impatients de vous accueillir et de partager cette période festive avec vous</w:t>
      </w:r>
      <w:r w:rsidDel="00000000" w:rsidR="00000000" w:rsidRPr="00000000">
        <w:rPr>
          <w:rFonts w:ascii="Constantia" w:cs="Constantia" w:eastAsia="Constantia" w:hAnsi="Constantia"/>
          <w:sz w:val="24"/>
          <w:szCs w:val="24"/>
          <w:rtl w:val="0"/>
        </w:rPr>
        <w:t xml:space="preserve">»</w:t>
      </w:r>
      <w:r w:rsidDel="00000000" w:rsidR="00000000" w:rsidRPr="00000000">
        <w:rPr>
          <w:rFonts w:ascii="Constantia" w:cs="Constantia" w:eastAsia="Constantia" w:hAnsi="Constantia"/>
          <w:color w:val="2a3140"/>
          <w:sz w:val="24"/>
          <w:szCs w:val="24"/>
          <w:rtl w:val="0"/>
        </w:rPr>
        <w:t xml:space="preserve">.</w:t>
        <w:br w:type="textWrapping"/>
      </w:r>
      <w:r w:rsidDel="00000000" w:rsidR="00000000" w:rsidRPr="00000000">
        <w:rPr>
          <w:rtl w:val="0"/>
        </w:rPr>
      </w:r>
    </w:p>
    <w:p w:rsidR="00000000" w:rsidDel="00000000" w:rsidP="00000000" w:rsidRDefault="00000000" w:rsidRPr="00000000" w14:paraId="00000011">
      <w:pPr>
        <w:spacing w:line="240" w:lineRule="auto"/>
        <w:jc w:val="both"/>
        <w:rPr>
          <w:rFonts w:ascii="Constantia" w:cs="Constantia" w:eastAsia="Constantia" w:hAnsi="Constantia"/>
          <w:b w:val="1"/>
          <w:i w:val="1"/>
          <w:sz w:val="24"/>
          <w:szCs w:val="24"/>
        </w:rPr>
      </w:pPr>
      <w:r w:rsidDel="00000000" w:rsidR="00000000" w:rsidRPr="00000000">
        <w:rPr>
          <w:rFonts w:ascii="Constantia" w:cs="Constantia" w:eastAsia="Constantia" w:hAnsi="Constantia"/>
          <w:b w:val="1"/>
          <w:i w:val="1"/>
          <w:sz w:val="24"/>
          <w:szCs w:val="24"/>
          <w:rtl w:val="0"/>
        </w:rPr>
        <w:t xml:space="preserve">À propos d’Autocaz : </w:t>
      </w:r>
    </w:p>
    <w:p w:rsidR="00000000" w:rsidDel="00000000" w:rsidP="00000000" w:rsidRDefault="00000000" w:rsidRPr="00000000" w14:paraId="00000012">
      <w:pPr>
        <w:spacing w:line="240" w:lineRule="auto"/>
        <w:jc w:val="both"/>
        <w:rPr>
          <w:rFonts w:ascii="Constantia" w:cs="Constantia" w:eastAsia="Constantia" w:hAnsi="Constantia"/>
          <w:i w:val="1"/>
          <w:sz w:val="24"/>
          <w:szCs w:val="24"/>
        </w:rPr>
      </w:pPr>
      <w:r w:rsidDel="00000000" w:rsidR="00000000" w:rsidRPr="00000000">
        <w:rPr>
          <w:rtl w:val="0"/>
        </w:rPr>
      </w:r>
    </w:p>
    <w:p w:rsidR="00000000" w:rsidDel="00000000" w:rsidP="00000000" w:rsidRDefault="00000000" w:rsidRPr="00000000" w14:paraId="00000013">
      <w:pPr>
        <w:spacing w:line="240" w:lineRule="auto"/>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Vendre ou acheter une voiture d’occasion n’a jamais été aussi facile. Autocaz repense le marché marocain des véhicules d’occasion en proposant des solutions simples, uniques et innovantes pour acheter ou vendre une voiture d’occasion en toute rapidité et confiance. Autocaz possède un haut niveau de savoir-faire et peut être fière de l’héritage du Groupe Auto Hall, acteur majeur dans l’industrie et le marché de la distribution automobile depuis plus d’un siècle. Pour plus d’informations sur Autocaz et ses services proposés, rendez-vous sur la plateforme digitale : </w:t>
      </w:r>
      <w:hyperlink r:id="rId7">
        <w:r w:rsidDel="00000000" w:rsidR="00000000" w:rsidRPr="00000000">
          <w:rPr>
            <w:rFonts w:ascii="Constantia" w:cs="Constantia" w:eastAsia="Constantia" w:hAnsi="Constantia"/>
            <w:i w:val="1"/>
            <w:color w:val="0563c1"/>
            <w:sz w:val="24"/>
            <w:szCs w:val="24"/>
            <w:u w:val="single"/>
            <w:rtl w:val="0"/>
          </w:rPr>
          <w:t xml:space="preserve">www.autocaz.ma</w:t>
        </w:r>
      </w:hyperlink>
      <w:r w:rsidDel="00000000" w:rsidR="00000000" w:rsidRPr="00000000">
        <w:rPr>
          <w:rtl w:val="0"/>
        </w:rPr>
      </w:r>
    </w:p>
    <w:p w:rsidR="00000000" w:rsidDel="00000000" w:rsidP="00000000" w:rsidRDefault="00000000" w:rsidRPr="00000000" w14:paraId="00000014">
      <w:pPr>
        <w:spacing w:line="240" w:lineRule="auto"/>
        <w:jc w:val="both"/>
        <w:rPr>
          <w:rFonts w:ascii="Constantia" w:cs="Constantia" w:eastAsia="Constantia" w:hAnsi="Constantia"/>
          <w:i w:val="1"/>
          <w:sz w:val="24"/>
          <w:szCs w:val="24"/>
        </w:rPr>
      </w:pPr>
      <w:r w:rsidDel="00000000" w:rsidR="00000000" w:rsidRPr="00000000">
        <w:rPr>
          <w:rtl w:val="0"/>
        </w:rPr>
      </w:r>
    </w:p>
    <w:p w:rsidR="00000000" w:rsidDel="00000000" w:rsidP="00000000" w:rsidRDefault="00000000" w:rsidRPr="00000000" w14:paraId="00000015">
      <w:pPr>
        <w:spacing w:line="240" w:lineRule="auto"/>
        <w:jc w:val="both"/>
        <w:rPr>
          <w:rFonts w:ascii="Constantia" w:cs="Constantia" w:eastAsia="Constantia" w:hAnsi="Constantia"/>
          <w:i w:val="1"/>
          <w:sz w:val="24"/>
          <w:szCs w:val="24"/>
        </w:rPr>
      </w:pPr>
      <w:hyperlink r:id="rId8">
        <w:r w:rsidDel="00000000" w:rsidR="00000000" w:rsidRPr="00000000">
          <w:rPr>
            <w:rFonts w:ascii="Constantia" w:cs="Constantia" w:eastAsia="Constantia" w:hAnsi="Constantia"/>
            <w:b w:val="1"/>
            <w:i w:val="1"/>
            <w:color w:val="0563c1"/>
            <w:sz w:val="24"/>
            <w:szCs w:val="24"/>
            <w:u w:val="single"/>
            <w:rtl w:val="0"/>
          </w:rPr>
          <w:t xml:space="preserve">Facebook :</w:t>
        </w:r>
      </w:hyperlink>
      <w:r w:rsidDel="00000000" w:rsidR="00000000" w:rsidRPr="00000000">
        <w:rPr>
          <w:rFonts w:ascii="Constantia" w:cs="Constantia" w:eastAsia="Constantia" w:hAnsi="Constantia"/>
          <w:i w:val="1"/>
          <w:sz w:val="24"/>
          <w:szCs w:val="24"/>
          <w:rtl w:val="0"/>
        </w:rPr>
        <w:t xml:space="preserve"> Autocaz by Auto Hall</w:t>
      </w:r>
    </w:p>
    <w:p w:rsidR="00000000" w:rsidDel="00000000" w:rsidP="00000000" w:rsidRDefault="00000000" w:rsidRPr="00000000" w14:paraId="00000016">
      <w:pPr>
        <w:spacing w:line="240" w:lineRule="auto"/>
        <w:jc w:val="both"/>
        <w:rPr>
          <w:rFonts w:ascii="Constantia" w:cs="Constantia" w:eastAsia="Constantia" w:hAnsi="Constantia"/>
          <w:i w:val="1"/>
          <w:sz w:val="24"/>
          <w:szCs w:val="24"/>
        </w:rPr>
      </w:pPr>
      <w:hyperlink r:id="rId9">
        <w:r w:rsidDel="00000000" w:rsidR="00000000" w:rsidRPr="00000000">
          <w:rPr>
            <w:rFonts w:ascii="Constantia" w:cs="Constantia" w:eastAsia="Constantia" w:hAnsi="Constantia"/>
            <w:b w:val="1"/>
            <w:i w:val="1"/>
            <w:color w:val="0563c1"/>
            <w:sz w:val="24"/>
            <w:szCs w:val="24"/>
            <w:u w:val="single"/>
            <w:rtl w:val="0"/>
          </w:rPr>
          <w:t xml:space="preserve">Instagram :</w:t>
        </w:r>
      </w:hyperlink>
      <w:r w:rsidDel="00000000" w:rsidR="00000000" w:rsidRPr="00000000">
        <w:rPr>
          <w:rFonts w:ascii="Constantia" w:cs="Constantia" w:eastAsia="Constantia" w:hAnsi="Constantia"/>
          <w:i w:val="1"/>
          <w:sz w:val="24"/>
          <w:szCs w:val="24"/>
          <w:rtl w:val="0"/>
        </w:rPr>
        <w:t xml:space="preserve"> @autocazbyautohall</w:t>
      </w:r>
    </w:p>
    <w:p w:rsidR="00000000" w:rsidDel="00000000" w:rsidP="00000000" w:rsidRDefault="00000000" w:rsidRPr="00000000" w14:paraId="00000017">
      <w:pPr>
        <w:spacing w:line="240" w:lineRule="auto"/>
        <w:jc w:val="both"/>
        <w:rPr>
          <w:rFonts w:ascii="Constantia" w:cs="Constantia" w:eastAsia="Constantia" w:hAnsi="Constantia"/>
          <w:b w:val="1"/>
          <w:sz w:val="24"/>
          <w:szCs w:val="24"/>
        </w:rPr>
      </w:pPr>
      <w:r w:rsidDel="00000000" w:rsidR="00000000" w:rsidRPr="00000000">
        <w:rPr>
          <w:rtl w:val="0"/>
        </w:rPr>
      </w:r>
    </w:p>
    <w:p w:rsidR="00000000" w:rsidDel="00000000" w:rsidP="00000000" w:rsidRDefault="00000000" w:rsidRPr="00000000" w14:paraId="00000018">
      <w:pPr>
        <w:spacing w:line="240" w:lineRule="auto"/>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Contact : Marketing@autocaz.ma</w:t>
      </w:r>
      <w:r w:rsidDel="00000000" w:rsidR="00000000" w:rsidRPr="00000000">
        <w:rPr>
          <w:rtl w:val="0"/>
        </w:rPr>
      </w:r>
    </w:p>
    <w:p w:rsidR="00000000" w:rsidDel="00000000" w:rsidP="00000000" w:rsidRDefault="00000000" w:rsidRPr="00000000" w14:paraId="00000019">
      <w:pPr>
        <w:spacing w:line="240"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1A">
      <w:pPr>
        <w:spacing w:line="240" w:lineRule="auto"/>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Nos adresses </w:t>
      </w:r>
    </w:p>
    <w:p w:rsidR="00000000" w:rsidDel="00000000" w:rsidP="00000000" w:rsidRDefault="00000000" w:rsidRPr="00000000" w14:paraId="0000001B">
      <w:pPr>
        <w:spacing w:line="240" w:lineRule="auto"/>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Mégastore Autocaz Casablanca</w:t>
      </w:r>
    </w:p>
    <w:p w:rsidR="00000000" w:rsidDel="00000000" w:rsidP="00000000" w:rsidRDefault="00000000" w:rsidRPr="00000000" w14:paraId="0000001C">
      <w:pPr>
        <w:spacing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64 Av. Lalla Yacout, Casablanca 20250</w:t>
      </w:r>
    </w:p>
    <w:p w:rsidR="00000000" w:rsidDel="00000000" w:rsidP="00000000" w:rsidRDefault="00000000" w:rsidRPr="00000000" w14:paraId="0000001D">
      <w:pPr>
        <w:spacing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0 8000 0 8008</w:t>
      </w:r>
    </w:p>
    <w:p w:rsidR="00000000" w:rsidDel="00000000" w:rsidP="00000000" w:rsidRDefault="00000000" w:rsidRPr="00000000" w14:paraId="0000001E">
      <w:pPr>
        <w:spacing w:line="240" w:lineRule="auto"/>
        <w:jc w:val="both"/>
        <w:rPr>
          <w:rFonts w:ascii="Constantia" w:cs="Constantia" w:eastAsia="Constantia" w:hAnsi="Constantia"/>
          <w:sz w:val="24"/>
          <w:szCs w:val="24"/>
        </w:rPr>
      </w:pPr>
      <w:hyperlink r:id="rId10">
        <w:r w:rsidDel="00000000" w:rsidR="00000000" w:rsidRPr="00000000">
          <w:rPr>
            <w:rFonts w:ascii="Constantia" w:cs="Constantia" w:eastAsia="Constantia" w:hAnsi="Constantia"/>
            <w:color w:val="0563c1"/>
            <w:sz w:val="24"/>
            <w:szCs w:val="24"/>
            <w:u w:val="single"/>
            <w:rtl w:val="0"/>
          </w:rPr>
          <w:t xml:space="preserve">megastore.casablanca@autocaz.ma</w:t>
        </w:r>
      </w:hyperlink>
      <w:r w:rsidDel="00000000" w:rsidR="00000000" w:rsidRPr="00000000">
        <w:rPr>
          <w:rtl w:val="0"/>
        </w:rPr>
      </w:r>
    </w:p>
    <w:p w:rsidR="00000000" w:rsidDel="00000000" w:rsidP="00000000" w:rsidRDefault="00000000" w:rsidRPr="00000000" w14:paraId="0000001F">
      <w:pPr>
        <w:spacing w:line="240"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20">
      <w:pPr>
        <w:spacing w:line="240" w:lineRule="auto"/>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Point de vente Autocaz Casablanca</w:t>
      </w:r>
    </w:p>
    <w:p w:rsidR="00000000" w:rsidDel="00000000" w:rsidP="00000000" w:rsidRDefault="00000000" w:rsidRPr="00000000" w14:paraId="00000021">
      <w:pPr>
        <w:spacing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Km12, Autoroute Casa-Rabat , </w:t>
      </w:r>
    </w:p>
    <w:p w:rsidR="00000000" w:rsidDel="00000000" w:rsidP="00000000" w:rsidRDefault="00000000" w:rsidRPr="00000000" w14:paraId="00000022">
      <w:pPr>
        <w:spacing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sortie Al qods, Casablanca</w:t>
      </w:r>
    </w:p>
    <w:p w:rsidR="00000000" w:rsidDel="00000000" w:rsidP="00000000" w:rsidRDefault="00000000" w:rsidRPr="00000000" w14:paraId="00000023">
      <w:pPr>
        <w:spacing w:line="240"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24">
      <w:pPr>
        <w:spacing w:line="240" w:lineRule="auto"/>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Mégastore Autocaz Marrakech</w:t>
      </w:r>
    </w:p>
    <w:p w:rsidR="00000000" w:rsidDel="00000000" w:rsidP="00000000" w:rsidRDefault="00000000" w:rsidRPr="00000000" w14:paraId="00000025">
      <w:pPr>
        <w:spacing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Route nationale de Casablanca N°9, Marrakech</w:t>
      </w:r>
    </w:p>
    <w:p w:rsidR="00000000" w:rsidDel="00000000" w:rsidP="00000000" w:rsidRDefault="00000000" w:rsidRPr="00000000" w14:paraId="00000026">
      <w:pPr>
        <w:spacing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+212 524 35 42 90</w:t>
      </w:r>
    </w:p>
    <w:p w:rsidR="00000000" w:rsidDel="00000000" w:rsidP="00000000" w:rsidRDefault="00000000" w:rsidRPr="00000000" w14:paraId="00000027">
      <w:pPr>
        <w:spacing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+212 524 35 40 92</w:t>
      </w:r>
    </w:p>
    <w:p w:rsidR="00000000" w:rsidDel="00000000" w:rsidP="00000000" w:rsidRDefault="00000000" w:rsidRPr="00000000" w14:paraId="00000028">
      <w:pPr>
        <w:spacing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megastore.marrakech@autocaz.ma</w:t>
      </w:r>
    </w:p>
    <w:p w:rsidR="00000000" w:rsidDel="00000000" w:rsidP="00000000" w:rsidRDefault="00000000" w:rsidRPr="00000000" w14:paraId="00000029">
      <w:pPr>
        <w:spacing w:line="240" w:lineRule="auto"/>
        <w:jc w:val="both"/>
        <w:rPr>
          <w:rFonts w:ascii="Constantia" w:cs="Constantia" w:eastAsia="Constantia" w:hAnsi="Constantia"/>
          <w:b w:val="1"/>
          <w:sz w:val="24"/>
          <w:szCs w:val="24"/>
        </w:rPr>
      </w:pPr>
      <w:r w:rsidDel="00000000" w:rsidR="00000000" w:rsidRPr="00000000">
        <w:rPr>
          <w:rtl w:val="0"/>
        </w:rPr>
      </w:r>
    </w:p>
    <w:p w:rsidR="00000000" w:rsidDel="00000000" w:rsidP="00000000" w:rsidRDefault="00000000" w:rsidRPr="00000000" w14:paraId="0000002A">
      <w:pPr>
        <w:spacing w:line="240" w:lineRule="auto"/>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Mégastore Autocaz Fès</w:t>
      </w:r>
    </w:p>
    <w:p w:rsidR="00000000" w:rsidDel="00000000" w:rsidP="00000000" w:rsidRDefault="00000000" w:rsidRPr="00000000" w14:paraId="0000002B">
      <w:pPr>
        <w:spacing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Route de Meknès, croisement Bensouda, Fès</w:t>
      </w:r>
    </w:p>
    <w:p w:rsidR="00000000" w:rsidDel="00000000" w:rsidP="00000000" w:rsidRDefault="00000000" w:rsidRPr="00000000" w14:paraId="0000002C">
      <w:pPr>
        <w:spacing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+212 535 72 14 21</w:t>
      </w:r>
    </w:p>
    <w:p w:rsidR="00000000" w:rsidDel="00000000" w:rsidP="00000000" w:rsidRDefault="00000000" w:rsidRPr="00000000" w14:paraId="0000002D">
      <w:pPr>
        <w:spacing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+212 535 72 14 22</w:t>
      </w:r>
    </w:p>
    <w:p w:rsidR="00000000" w:rsidDel="00000000" w:rsidP="00000000" w:rsidRDefault="00000000" w:rsidRPr="00000000" w14:paraId="0000002E">
      <w:pPr>
        <w:spacing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megastore.fes@autocaz.ma</w:t>
      </w:r>
    </w:p>
    <w:p w:rsidR="00000000" w:rsidDel="00000000" w:rsidP="00000000" w:rsidRDefault="00000000" w:rsidRPr="00000000" w14:paraId="0000002F">
      <w:pPr>
        <w:spacing w:line="240"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30">
      <w:pPr>
        <w:spacing w:line="240"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31">
      <w:pPr>
        <w:spacing w:line="240"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32">
      <w:pPr>
        <w:spacing w:line="240"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33">
      <w:pPr>
        <w:spacing w:line="240" w:lineRule="auto"/>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360" w:before="360" w:line="360" w:lineRule="auto"/>
        <w:ind w:right="360"/>
        <w:rPr>
          <w:rFonts w:ascii="Constantia" w:cs="Constantia" w:eastAsia="Constantia" w:hAnsi="Constantia"/>
          <w:color w:val="1f1f1f"/>
          <w:sz w:val="24"/>
          <w:szCs w:val="24"/>
        </w:rPr>
      </w:pPr>
      <w:r w:rsidDel="00000000" w:rsidR="00000000" w:rsidRPr="00000000">
        <w:rPr>
          <w:rtl w:val="0"/>
        </w:rPr>
      </w:r>
    </w:p>
    <w:p w:rsidR="00000000" w:rsidDel="00000000" w:rsidP="00000000" w:rsidRDefault="00000000" w:rsidRPr="00000000" w14:paraId="00000035">
      <w:pPr>
        <w:rPr>
          <w:rFonts w:ascii="Constantia" w:cs="Constantia" w:eastAsia="Constantia" w:hAnsi="Constantia"/>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nstanti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megastore.casablanca@autocaz.ma" TargetMode="External"/><Relationship Id="rId9" Type="http://schemas.openxmlformats.org/officeDocument/2006/relationships/hyperlink" Target="https://www.instagram.com/autocazbyautohall/?hl=fr"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autocaz.ma/" TargetMode="External"/><Relationship Id="rId8" Type="http://schemas.openxmlformats.org/officeDocument/2006/relationships/hyperlink" Target="https://www.facebook.com/AutocazbyAutoHal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nstantia-regular.ttf"/><Relationship Id="rId2" Type="http://schemas.openxmlformats.org/officeDocument/2006/relationships/font" Target="fonts/Constantia-bold.ttf"/><Relationship Id="rId3" Type="http://schemas.openxmlformats.org/officeDocument/2006/relationships/font" Target="fonts/Constantia-italic.ttf"/><Relationship Id="rId4" Type="http://schemas.openxmlformats.org/officeDocument/2006/relationships/font" Target="fonts/Constanti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