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EC30" w14:textId="77777777" w:rsidR="006C7656" w:rsidRDefault="006C7656" w:rsidP="006C765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C2728">
        <w:rPr>
          <w:rFonts w:ascii="Calibri" w:hAnsi="Calibri" w:cs="Calibri"/>
          <w:b/>
          <w:bCs/>
          <w:sz w:val="32"/>
          <w:szCs w:val="32"/>
        </w:rPr>
        <w:t>COMMUNIQU</w:t>
      </w:r>
      <w:r>
        <w:rPr>
          <w:rFonts w:ascii="Calibri" w:hAnsi="Calibri" w:cs="Calibri"/>
          <w:b/>
          <w:bCs/>
          <w:sz w:val="32"/>
          <w:szCs w:val="32"/>
        </w:rPr>
        <w:t>É</w:t>
      </w:r>
      <w:r w:rsidRPr="000C2728">
        <w:rPr>
          <w:rFonts w:ascii="Calibri" w:hAnsi="Calibri" w:cs="Calibri"/>
          <w:b/>
          <w:bCs/>
          <w:sz w:val="32"/>
          <w:szCs w:val="32"/>
        </w:rPr>
        <w:t xml:space="preserve"> DE PRESSE</w:t>
      </w:r>
    </w:p>
    <w:p w14:paraId="2F5DD6A3" w14:textId="39C8E4DA" w:rsidR="006C7656" w:rsidRPr="000C2728" w:rsidRDefault="006C7656" w:rsidP="006C7656">
      <w:pPr>
        <w:jc w:val="right"/>
        <w:rPr>
          <w:rFonts w:ascii="Calibri" w:hAnsi="Calibri" w:cs="Calibri"/>
          <w:sz w:val="20"/>
          <w:szCs w:val="20"/>
        </w:rPr>
      </w:pPr>
      <w:r w:rsidRPr="000C2728">
        <w:rPr>
          <w:rFonts w:ascii="Calibri" w:hAnsi="Calibri" w:cs="Calibri"/>
          <w:sz w:val="20"/>
          <w:szCs w:val="20"/>
        </w:rPr>
        <w:t>Saidia, 05</w:t>
      </w:r>
      <w:r>
        <w:rPr>
          <w:rFonts w:ascii="Calibri" w:hAnsi="Calibri" w:cs="Calibri"/>
          <w:sz w:val="20"/>
          <w:szCs w:val="20"/>
        </w:rPr>
        <w:t xml:space="preserve"> Mai </w:t>
      </w:r>
      <w:r w:rsidRPr="000C2728">
        <w:rPr>
          <w:rFonts w:ascii="Calibri" w:hAnsi="Calibri" w:cs="Calibri"/>
          <w:sz w:val="20"/>
          <w:szCs w:val="20"/>
        </w:rPr>
        <w:t>2025</w:t>
      </w:r>
    </w:p>
    <w:p w14:paraId="3E0005F4" w14:textId="77777777" w:rsidR="006C7656" w:rsidRPr="000C2728" w:rsidRDefault="006C7656" w:rsidP="006C7656">
      <w:pPr>
        <w:jc w:val="center"/>
        <w:rPr>
          <w:rFonts w:ascii="Calibri" w:hAnsi="Calibri" w:cs="Calibri"/>
          <w:sz w:val="28"/>
          <w:szCs w:val="28"/>
        </w:rPr>
      </w:pPr>
      <w:r w:rsidRPr="000C2728">
        <w:rPr>
          <w:rFonts w:ascii="Calibri" w:hAnsi="Calibri" w:cs="Calibri"/>
          <w:b/>
          <w:bCs/>
          <w:sz w:val="28"/>
          <w:szCs w:val="28"/>
        </w:rPr>
        <w:t xml:space="preserve">Raid Med by </w:t>
      </w:r>
      <w:proofErr w:type="spellStart"/>
      <w:r w:rsidRPr="000C2728">
        <w:rPr>
          <w:rFonts w:ascii="Calibri" w:hAnsi="Calibri" w:cs="Calibri"/>
          <w:b/>
          <w:bCs/>
          <w:sz w:val="28"/>
          <w:szCs w:val="28"/>
        </w:rPr>
        <w:t>Saïdia</w:t>
      </w:r>
      <w:proofErr w:type="spellEnd"/>
      <w:r w:rsidRPr="000C2728">
        <w:rPr>
          <w:rFonts w:ascii="Calibri" w:hAnsi="Calibri" w:cs="Calibri"/>
          <w:b/>
          <w:bCs/>
          <w:sz w:val="28"/>
          <w:szCs w:val="28"/>
        </w:rPr>
        <w:t xml:space="preserve"> Resorts 2025 : une 3</w:t>
      </w:r>
      <w:r>
        <w:rPr>
          <w:rFonts w:ascii="Calibri" w:hAnsi="Calibri" w:cs="Calibri"/>
          <w:b/>
          <w:bCs/>
          <w:sz w:val="28"/>
          <w:szCs w:val="28"/>
        </w:rPr>
        <w:t>ème</w:t>
      </w:r>
      <w:r w:rsidRPr="000C2728">
        <w:rPr>
          <w:rFonts w:ascii="Calibri" w:hAnsi="Calibri" w:cs="Calibri"/>
          <w:b/>
          <w:bCs/>
          <w:sz w:val="28"/>
          <w:szCs w:val="28"/>
        </w:rPr>
        <w:t xml:space="preserve"> édition entre performance, solidarité et engagement environnemental</w:t>
      </w:r>
    </w:p>
    <w:p w14:paraId="21F13A35" w14:textId="71D1EA72" w:rsidR="006C7656" w:rsidRPr="000C2728" w:rsidRDefault="006C7656" w:rsidP="000446A0">
      <w:pPr>
        <w:jc w:val="both"/>
        <w:rPr>
          <w:rFonts w:ascii="Calibri" w:hAnsi="Calibri" w:cs="Calibri"/>
        </w:rPr>
      </w:pPr>
      <w:r w:rsidRPr="000C2728">
        <w:rPr>
          <w:rFonts w:ascii="Calibri" w:hAnsi="Calibri" w:cs="Calibri"/>
        </w:rPr>
        <w:t xml:space="preserve">La région de l’Oriental a accueilli, du 29 avril au 4 mai 2025, la troisième édition du </w:t>
      </w:r>
      <w:r w:rsidRPr="000C2728">
        <w:rPr>
          <w:rFonts w:ascii="Calibri" w:hAnsi="Calibri" w:cs="Calibri"/>
          <w:b/>
          <w:bCs/>
        </w:rPr>
        <w:t xml:space="preserve">Raid Med by </w:t>
      </w:r>
      <w:proofErr w:type="spellStart"/>
      <w:r w:rsidRPr="000C2728">
        <w:rPr>
          <w:rFonts w:ascii="Calibri" w:hAnsi="Calibri" w:cs="Calibri"/>
          <w:b/>
          <w:bCs/>
        </w:rPr>
        <w:t>Saïdia</w:t>
      </w:r>
      <w:proofErr w:type="spellEnd"/>
      <w:r w:rsidRPr="000C2728">
        <w:rPr>
          <w:rFonts w:ascii="Calibri" w:hAnsi="Calibri" w:cs="Calibri"/>
          <w:b/>
          <w:bCs/>
        </w:rPr>
        <w:t xml:space="preserve"> Resorts</w:t>
      </w:r>
      <w:r w:rsidRPr="000C2728">
        <w:rPr>
          <w:rFonts w:ascii="Calibri" w:hAnsi="Calibri" w:cs="Calibri"/>
        </w:rPr>
        <w:t xml:space="preserve">, un rendez-vous sportif désormais bien ancré dans le paysage des </w:t>
      </w:r>
      <w:r>
        <w:rPr>
          <w:rFonts w:ascii="Calibri" w:hAnsi="Calibri" w:cs="Calibri"/>
        </w:rPr>
        <w:t>évènements sportifs</w:t>
      </w:r>
      <w:r>
        <w:rPr>
          <w:rFonts w:ascii="Calibri" w:hAnsi="Calibri" w:cs="Calibri"/>
        </w:rPr>
        <w:t xml:space="preserve"> raids multisports</w:t>
      </w:r>
      <w:r>
        <w:rPr>
          <w:rFonts w:ascii="Calibri" w:hAnsi="Calibri" w:cs="Calibri"/>
        </w:rPr>
        <w:t xml:space="preserve"> </w:t>
      </w:r>
      <w:r w:rsidRPr="000C2728">
        <w:rPr>
          <w:rFonts w:ascii="Calibri" w:hAnsi="Calibri" w:cs="Calibri"/>
        </w:rPr>
        <w:t xml:space="preserve">au Maroc. Pendant </w:t>
      </w:r>
      <w:r>
        <w:rPr>
          <w:rFonts w:ascii="Calibri" w:hAnsi="Calibri" w:cs="Calibri"/>
        </w:rPr>
        <w:t>la compétition</w:t>
      </w:r>
      <w:r w:rsidRPr="000C2728">
        <w:rPr>
          <w:rFonts w:ascii="Calibri" w:hAnsi="Calibri" w:cs="Calibri"/>
        </w:rPr>
        <w:t>, des binômes venus de divers horizons ont relevé les défis physiques et humains de cette aventure, entre mer et montagne.</w:t>
      </w:r>
    </w:p>
    <w:p w14:paraId="3E52D18E" w14:textId="77777777" w:rsidR="006C7656" w:rsidRPr="000C2728" w:rsidRDefault="006C7656" w:rsidP="006C7656">
      <w:pPr>
        <w:rPr>
          <w:rFonts w:ascii="Calibri" w:hAnsi="Calibri" w:cs="Calibri"/>
        </w:rPr>
      </w:pPr>
      <w:r w:rsidRPr="000C2728">
        <w:rPr>
          <w:rFonts w:ascii="Calibri" w:hAnsi="Calibri" w:cs="Calibri"/>
          <w:b/>
          <w:bCs/>
        </w:rPr>
        <w:t>Une édition marquée par un nouveau format</w:t>
      </w:r>
    </w:p>
    <w:p w14:paraId="0A3E074F" w14:textId="77777777" w:rsidR="006C7656" w:rsidRPr="000C2728" w:rsidRDefault="006C7656" w:rsidP="000446A0">
      <w:pPr>
        <w:jc w:val="both"/>
        <w:rPr>
          <w:rFonts w:ascii="Calibri" w:hAnsi="Calibri" w:cs="Calibri"/>
        </w:rPr>
      </w:pPr>
      <w:r w:rsidRPr="000C2728">
        <w:rPr>
          <w:rFonts w:ascii="Calibri" w:hAnsi="Calibri" w:cs="Calibri"/>
        </w:rPr>
        <w:t xml:space="preserve">L’édition 2025 a introduit un changement majeur : le passage du format en trinôme à celui en binôme. Ce choix stratégique a permis d’élargir la participation et d’encourager davantage de duos, qu’ils soient </w:t>
      </w:r>
      <w:r w:rsidRPr="000C2728">
        <w:rPr>
          <w:rFonts w:ascii="Calibri" w:hAnsi="Calibri" w:cs="Calibri"/>
          <w:b/>
          <w:bCs/>
        </w:rPr>
        <w:t>féminins, masculins ou mixtes</w:t>
      </w:r>
      <w:r w:rsidRPr="000C2728">
        <w:rPr>
          <w:rFonts w:ascii="Calibri" w:hAnsi="Calibri" w:cs="Calibri"/>
        </w:rPr>
        <w:t xml:space="preserve">, à prendre le départ depuis le Radisson </w:t>
      </w:r>
      <w:proofErr w:type="spellStart"/>
      <w:r w:rsidRPr="000C2728">
        <w:rPr>
          <w:rFonts w:ascii="Calibri" w:hAnsi="Calibri" w:cs="Calibri"/>
        </w:rPr>
        <w:t>Blu</w:t>
      </w:r>
      <w:proofErr w:type="spellEnd"/>
      <w:r w:rsidRPr="000C2728">
        <w:rPr>
          <w:rFonts w:ascii="Calibri" w:hAnsi="Calibri" w:cs="Calibri"/>
        </w:rPr>
        <w:t xml:space="preserve"> </w:t>
      </w:r>
      <w:proofErr w:type="spellStart"/>
      <w:r w:rsidRPr="000C2728">
        <w:rPr>
          <w:rFonts w:ascii="Calibri" w:hAnsi="Calibri" w:cs="Calibri"/>
        </w:rPr>
        <w:t>Resort</w:t>
      </w:r>
      <w:proofErr w:type="spellEnd"/>
      <w:r w:rsidRPr="000C2728">
        <w:rPr>
          <w:rFonts w:ascii="Calibri" w:hAnsi="Calibri" w:cs="Calibri"/>
        </w:rPr>
        <w:t xml:space="preserve">, </w:t>
      </w:r>
      <w:proofErr w:type="spellStart"/>
      <w:r w:rsidRPr="000C2728">
        <w:rPr>
          <w:rFonts w:ascii="Calibri" w:hAnsi="Calibri" w:cs="Calibri"/>
        </w:rPr>
        <w:t>Saïdia</w:t>
      </w:r>
      <w:proofErr w:type="spellEnd"/>
      <w:r w:rsidRPr="000C2728">
        <w:rPr>
          <w:rFonts w:ascii="Calibri" w:hAnsi="Calibri" w:cs="Calibri"/>
        </w:rPr>
        <w:t xml:space="preserve"> Garden.</w:t>
      </w:r>
    </w:p>
    <w:p w14:paraId="08AB298F" w14:textId="77777777" w:rsidR="006C7656" w:rsidRPr="000C2728" w:rsidRDefault="006C7656" w:rsidP="000446A0">
      <w:pPr>
        <w:jc w:val="both"/>
        <w:rPr>
          <w:rFonts w:ascii="Calibri" w:hAnsi="Calibri" w:cs="Calibri"/>
        </w:rPr>
      </w:pPr>
      <w:r w:rsidRPr="000C2728">
        <w:rPr>
          <w:rFonts w:ascii="Calibri" w:hAnsi="Calibri" w:cs="Calibri"/>
        </w:rPr>
        <w:t xml:space="preserve">Sur le terrain, deux niveaux de parcours étaient proposés. Le </w:t>
      </w:r>
      <w:r w:rsidRPr="000C2728">
        <w:rPr>
          <w:rFonts w:ascii="Calibri" w:hAnsi="Calibri" w:cs="Calibri"/>
          <w:b/>
          <w:bCs/>
        </w:rPr>
        <w:t>circuit débutant</w:t>
      </w:r>
      <w:r w:rsidRPr="000C2728">
        <w:rPr>
          <w:rFonts w:ascii="Calibri" w:hAnsi="Calibri" w:cs="Calibri"/>
        </w:rPr>
        <w:t>, accessible et tourné vers la découverte</w:t>
      </w:r>
      <w:r>
        <w:rPr>
          <w:rFonts w:ascii="Calibri" w:hAnsi="Calibri" w:cs="Calibri"/>
        </w:rPr>
        <w:t xml:space="preserve"> </w:t>
      </w:r>
      <w:r w:rsidRPr="006C7656">
        <w:rPr>
          <w:rFonts w:ascii="Calibri" w:hAnsi="Calibri" w:cs="Calibri"/>
        </w:rPr>
        <w:t>de la discipline du raid multisports</w:t>
      </w:r>
      <w:r w:rsidRPr="000C2728">
        <w:rPr>
          <w:rFonts w:ascii="Calibri" w:hAnsi="Calibri" w:cs="Calibri"/>
        </w:rPr>
        <w:t xml:space="preserve">, a notamment mis à l’honneur les femmes ayant vaincu un cancer du sein, soutenues par l’association Les Amis du Ruban Rose. Le </w:t>
      </w:r>
      <w:r w:rsidRPr="000C2728">
        <w:rPr>
          <w:rFonts w:ascii="Calibri" w:hAnsi="Calibri" w:cs="Calibri"/>
          <w:b/>
          <w:bCs/>
        </w:rPr>
        <w:t>circuit expert</w:t>
      </w:r>
      <w:r w:rsidRPr="000C2728">
        <w:rPr>
          <w:rFonts w:ascii="Calibri" w:hAnsi="Calibri" w:cs="Calibri"/>
        </w:rPr>
        <w:t>, quant à lui, s’adressait aux raideurs en quête de technicité et de challenge, à travers des épreuves combinant trail, VTT, canoë et course d’orientation.</w:t>
      </w:r>
    </w:p>
    <w:p w14:paraId="29660DD8" w14:textId="77777777" w:rsidR="006C7656" w:rsidRPr="000C2728" w:rsidRDefault="006C7656" w:rsidP="006C7656">
      <w:pPr>
        <w:rPr>
          <w:rFonts w:ascii="Calibri" w:hAnsi="Calibri" w:cs="Calibri"/>
        </w:rPr>
      </w:pPr>
      <w:r w:rsidRPr="000C2728">
        <w:rPr>
          <w:rFonts w:ascii="Calibri" w:hAnsi="Calibri" w:cs="Calibri"/>
          <w:b/>
          <w:bCs/>
        </w:rPr>
        <w:t>Une immersion grandeur nature</w:t>
      </w:r>
    </w:p>
    <w:p w14:paraId="4B2DE877" w14:textId="77777777" w:rsidR="006C7656" w:rsidRPr="000C2728" w:rsidRDefault="006C7656" w:rsidP="000446A0">
      <w:pPr>
        <w:jc w:val="both"/>
        <w:rPr>
          <w:rFonts w:ascii="Calibri" w:hAnsi="Calibri" w:cs="Calibri"/>
        </w:rPr>
      </w:pPr>
      <w:r w:rsidRPr="000C2728">
        <w:rPr>
          <w:rFonts w:ascii="Calibri" w:hAnsi="Calibri" w:cs="Calibri"/>
        </w:rPr>
        <w:t xml:space="preserve">Les différents tracés ont permis aux participants de découvrir la diversité des paysages de l’Oriental. De la station balnéaire de </w:t>
      </w:r>
      <w:proofErr w:type="spellStart"/>
      <w:r w:rsidRPr="000C2728">
        <w:rPr>
          <w:rFonts w:ascii="Calibri" w:hAnsi="Calibri" w:cs="Calibri"/>
        </w:rPr>
        <w:t>Saïdia</w:t>
      </w:r>
      <w:proofErr w:type="spellEnd"/>
      <w:r w:rsidRPr="000C2728">
        <w:rPr>
          <w:rFonts w:ascii="Calibri" w:hAnsi="Calibri" w:cs="Calibri"/>
        </w:rPr>
        <w:t xml:space="preserve"> à l’arrière-pays, en passant par la lagune de </w:t>
      </w:r>
      <w:proofErr w:type="spellStart"/>
      <w:r w:rsidRPr="000C2728">
        <w:rPr>
          <w:rFonts w:ascii="Calibri" w:hAnsi="Calibri" w:cs="Calibri"/>
        </w:rPr>
        <w:t>Marchica</w:t>
      </w:r>
      <w:proofErr w:type="spellEnd"/>
      <w:r w:rsidRPr="000C2728">
        <w:rPr>
          <w:rFonts w:ascii="Calibri" w:hAnsi="Calibri" w:cs="Calibri"/>
        </w:rPr>
        <w:t xml:space="preserve"> à Nador, les raideurs ont évolué dans un cadre naturel préservé, entre plages sauvages, reliefs escarpés et étendues d’eau spectaculaires.</w:t>
      </w:r>
    </w:p>
    <w:p w14:paraId="4AEF368C" w14:textId="77777777" w:rsidR="000446A0" w:rsidRDefault="006C7656" w:rsidP="000446A0">
      <w:pPr>
        <w:jc w:val="both"/>
        <w:rPr>
          <w:rFonts w:ascii="Calibri" w:hAnsi="Calibri" w:cs="Calibri"/>
          <w:b/>
          <w:bCs/>
        </w:rPr>
      </w:pPr>
      <w:r w:rsidRPr="008F14A8">
        <w:rPr>
          <w:rFonts w:ascii="Calibri" w:hAnsi="Calibri" w:cs="Calibri"/>
          <w:b/>
          <w:bCs/>
        </w:rPr>
        <w:t>Un engagement solidaire et écoresponsable</w:t>
      </w:r>
      <w:r w:rsidR="000446A0">
        <w:rPr>
          <w:rFonts w:ascii="Calibri" w:hAnsi="Calibri" w:cs="Calibri"/>
          <w:b/>
          <w:bCs/>
        </w:rPr>
        <w:t xml:space="preserve"> </w:t>
      </w:r>
    </w:p>
    <w:p w14:paraId="3B3C04A2" w14:textId="3DA05525" w:rsidR="006C7656" w:rsidRPr="007D4E38" w:rsidRDefault="006C7656" w:rsidP="000446A0">
      <w:pPr>
        <w:jc w:val="both"/>
        <w:rPr>
          <w:rFonts w:ascii="Calibri" w:hAnsi="Calibri" w:cs="Calibri"/>
        </w:rPr>
      </w:pPr>
      <w:r w:rsidRPr="007D4E38">
        <w:rPr>
          <w:rFonts w:ascii="Calibri" w:hAnsi="Calibri" w:cs="Calibri"/>
        </w:rPr>
        <w:t xml:space="preserve">Au-delà de la compétition, le Raid Med a conservé son esprit solidaire et engagé. Une opération de nettoyage des plages a été menée en collaboration avec </w:t>
      </w:r>
      <w:r w:rsidRPr="006C7656">
        <w:rPr>
          <w:rFonts w:ascii="Calibri" w:hAnsi="Calibri" w:cs="Calibri"/>
          <w:b/>
          <w:bCs/>
        </w:rPr>
        <w:t>l’association Ain Atlas</w:t>
      </w:r>
      <w:r w:rsidRPr="007D4E38">
        <w:rPr>
          <w:rFonts w:ascii="Calibri" w:hAnsi="Calibri" w:cs="Calibri"/>
          <w:b/>
          <w:bCs/>
        </w:rPr>
        <w:t xml:space="preserve"> et </w:t>
      </w:r>
      <w:r>
        <w:rPr>
          <w:rFonts w:ascii="Calibri" w:hAnsi="Calibri" w:cs="Calibri"/>
          <w:b/>
          <w:bCs/>
        </w:rPr>
        <w:t xml:space="preserve">l’association </w:t>
      </w:r>
      <w:r w:rsidRPr="007D4E38">
        <w:rPr>
          <w:rFonts w:ascii="Calibri" w:hAnsi="Calibri" w:cs="Calibri"/>
          <w:b/>
          <w:bCs/>
        </w:rPr>
        <w:t xml:space="preserve">Al </w:t>
      </w:r>
      <w:proofErr w:type="spellStart"/>
      <w:r w:rsidRPr="007D4E38">
        <w:rPr>
          <w:rFonts w:ascii="Calibri" w:hAnsi="Calibri" w:cs="Calibri"/>
          <w:b/>
          <w:bCs/>
        </w:rPr>
        <w:t>Abtal</w:t>
      </w:r>
      <w:proofErr w:type="spellEnd"/>
      <w:r w:rsidRPr="007D4E38">
        <w:rPr>
          <w:rFonts w:ascii="Calibri" w:hAnsi="Calibri" w:cs="Calibri"/>
          <w:b/>
          <w:bCs/>
        </w:rPr>
        <w:t xml:space="preserve"> </w:t>
      </w:r>
      <w:proofErr w:type="spellStart"/>
      <w:r w:rsidRPr="007D4E38">
        <w:rPr>
          <w:rFonts w:ascii="Calibri" w:hAnsi="Calibri" w:cs="Calibri"/>
          <w:b/>
          <w:bCs/>
        </w:rPr>
        <w:t>Saïdia</w:t>
      </w:r>
      <w:proofErr w:type="spellEnd"/>
      <w:r w:rsidRPr="007D4E38">
        <w:rPr>
          <w:rFonts w:ascii="Calibri" w:hAnsi="Calibri" w:cs="Calibri"/>
        </w:rPr>
        <w:t>, impliquant les participants dans une démarche environnementale concrète.</w:t>
      </w:r>
    </w:p>
    <w:p w14:paraId="088A87CE" w14:textId="77777777" w:rsidR="006C7656" w:rsidRDefault="006C7656" w:rsidP="000446A0">
      <w:pPr>
        <w:jc w:val="both"/>
        <w:rPr>
          <w:rFonts w:ascii="Calibri" w:hAnsi="Calibri" w:cs="Calibri"/>
        </w:rPr>
      </w:pPr>
      <w:r w:rsidRPr="007D4E38">
        <w:rPr>
          <w:rFonts w:ascii="Calibri" w:hAnsi="Calibri" w:cs="Calibri"/>
        </w:rPr>
        <w:t xml:space="preserve">L’événement a également réaffirmé son engagement dans la lutte contre le cancer du sein, en partenariat avec </w:t>
      </w:r>
      <w:r w:rsidRPr="007D4E38">
        <w:rPr>
          <w:rFonts w:ascii="Calibri" w:hAnsi="Calibri" w:cs="Calibri"/>
          <w:b/>
          <w:bCs/>
        </w:rPr>
        <w:t>l’association Les Amis du Ruban Rose</w:t>
      </w:r>
      <w:r w:rsidRPr="007D4E38">
        <w:rPr>
          <w:rFonts w:ascii="Calibri" w:hAnsi="Calibri" w:cs="Calibri"/>
        </w:rPr>
        <w:t xml:space="preserve">, soulignant sa volonté de faire du sport un vecteur de sensibilisation et de solidarité. Dans cette continuité, une journée dédiée à la sensibilisation à l’autopalpation, geste essentiel pour la détection précoce du cancer du sein, a été organisée au profit d’une quarantaine de femmes de la région, notamment les ouvrières </w:t>
      </w:r>
      <w:r w:rsidRPr="007D4E38">
        <w:rPr>
          <w:rFonts w:ascii="Calibri" w:hAnsi="Calibri" w:cs="Calibri"/>
        </w:rPr>
        <w:lastRenderedPageBreak/>
        <w:t xml:space="preserve">de la station touristique de </w:t>
      </w:r>
      <w:proofErr w:type="spellStart"/>
      <w:r w:rsidRPr="007D4E38">
        <w:rPr>
          <w:rFonts w:ascii="Calibri" w:hAnsi="Calibri" w:cs="Calibri"/>
        </w:rPr>
        <w:t>Saïdia</w:t>
      </w:r>
      <w:proofErr w:type="spellEnd"/>
      <w:r w:rsidRPr="007D4E38">
        <w:rPr>
          <w:rFonts w:ascii="Calibri" w:hAnsi="Calibri" w:cs="Calibri"/>
        </w:rPr>
        <w:t>, renforçant ainsi l’impact local de l’événement en matière de prévention et de santé.</w:t>
      </w:r>
    </w:p>
    <w:p w14:paraId="4588B237" w14:textId="77777777" w:rsidR="006C7656" w:rsidRPr="007D4E38" w:rsidRDefault="006C7656" w:rsidP="000446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 </w:t>
      </w:r>
      <w:r w:rsidRPr="00EE0A63">
        <w:rPr>
          <w:rFonts w:ascii="Calibri" w:hAnsi="Calibri" w:cs="Calibri"/>
          <w:i/>
          <w:iCs/>
        </w:rPr>
        <w:t>Nous avons eu une édition exceptionnelle, avec de belles conditions sur le terrain et surtout un nombre d’équipes qui ont pu terminer tout le circuit au-delà de nos espérances vu la difficulté et nous en sommes très fiers. Le Raid Med s’inscrit parmi les compétitions sportives de haut niveau en multisports au Maroc</w:t>
      </w:r>
      <w:r>
        <w:rPr>
          <w:rFonts w:ascii="Calibri" w:hAnsi="Calibri" w:cs="Calibri"/>
        </w:rPr>
        <w:t xml:space="preserve"> », Zineb </w:t>
      </w:r>
      <w:proofErr w:type="spellStart"/>
      <w:r>
        <w:rPr>
          <w:rFonts w:ascii="Calibri" w:hAnsi="Calibri" w:cs="Calibri"/>
        </w:rPr>
        <w:t>Bennouna</w:t>
      </w:r>
      <w:proofErr w:type="spellEnd"/>
      <w:r>
        <w:rPr>
          <w:rFonts w:ascii="Calibri" w:hAnsi="Calibri" w:cs="Calibri"/>
        </w:rPr>
        <w:t xml:space="preserve">, fondatrice du Raid Med. </w:t>
      </w:r>
    </w:p>
    <w:p w14:paraId="2829D3A7" w14:textId="77777777" w:rsidR="006C7656" w:rsidRDefault="006C7656" w:rsidP="006C7656">
      <w:pPr>
        <w:rPr>
          <w:rFonts w:ascii="Calibri" w:hAnsi="Calibri" w:cs="Calibri"/>
        </w:rPr>
      </w:pPr>
    </w:p>
    <w:p w14:paraId="67A9882E" w14:textId="77777777" w:rsidR="006C7656" w:rsidRPr="000C2728" w:rsidRDefault="006C7656" w:rsidP="006C7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Calibri" w:eastAsia="Calibri" w:hAnsi="Calibri" w:cs="Calibri"/>
          <w:b/>
          <w:u w:val="single"/>
        </w:rPr>
      </w:pPr>
      <w:r w:rsidRPr="000C2728">
        <w:rPr>
          <w:rFonts w:ascii="Calibri" w:eastAsia="Calibri" w:hAnsi="Calibri" w:cs="Calibri"/>
          <w:b/>
          <w:u w:val="single"/>
        </w:rPr>
        <w:t>À propos de Saidia Resorts :</w:t>
      </w:r>
    </w:p>
    <w:p w14:paraId="6DDA36BB" w14:textId="77777777" w:rsidR="006C7656" w:rsidRPr="000C2728" w:rsidRDefault="006C7656" w:rsidP="0004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Calibri" w:eastAsia="Calibri" w:hAnsi="Calibri" w:cs="Calibri"/>
          <w:bCs/>
        </w:rPr>
      </w:pPr>
      <w:proofErr w:type="spellStart"/>
      <w:r w:rsidRPr="000C2728">
        <w:rPr>
          <w:rFonts w:ascii="Calibri" w:eastAsia="Calibri" w:hAnsi="Calibri" w:cs="Calibri"/>
          <w:b/>
        </w:rPr>
        <w:t>Saïdia</w:t>
      </w:r>
      <w:proofErr w:type="spellEnd"/>
      <w:r w:rsidRPr="000C2728">
        <w:rPr>
          <w:rFonts w:ascii="Calibri" w:eastAsia="Calibri" w:hAnsi="Calibri" w:cs="Calibri"/>
          <w:b/>
        </w:rPr>
        <w:t xml:space="preserve"> Resorts</w:t>
      </w:r>
      <w:r w:rsidRPr="000C2728">
        <w:rPr>
          <w:rFonts w:ascii="Calibri" w:eastAsia="Calibri" w:hAnsi="Calibri" w:cs="Calibri"/>
          <w:bCs/>
        </w:rPr>
        <w:t xml:space="preserve">, la station balnéaire de la côte méditerranéenne figure parmi les adresses de villégiature incontournables au Maroc. Nichée dans la plaine des </w:t>
      </w:r>
      <w:proofErr w:type="spellStart"/>
      <w:r w:rsidRPr="000C2728">
        <w:rPr>
          <w:rFonts w:ascii="Calibri" w:eastAsia="Calibri" w:hAnsi="Calibri" w:cs="Calibri"/>
          <w:bCs/>
        </w:rPr>
        <w:t>Trifa</w:t>
      </w:r>
      <w:proofErr w:type="spellEnd"/>
      <w:r w:rsidRPr="000C2728">
        <w:rPr>
          <w:rFonts w:ascii="Calibri" w:eastAsia="Calibri" w:hAnsi="Calibri" w:cs="Calibri"/>
          <w:bCs/>
        </w:rPr>
        <w:t xml:space="preserve">, </w:t>
      </w:r>
      <w:proofErr w:type="spellStart"/>
      <w:r w:rsidRPr="000C2728">
        <w:rPr>
          <w:rFonts w:ascii="Calibri" w:eastAsia="Calibri" w:hAnsi="Calibri" w:cs="Calibri"/>
          <w:bCs/>
        </w:rPr>
        <w:t>Saïdia</w:t>
      </w:r>
      <w:proofErr w:type="spellEnd"/>
      <w:r w:rsidRPr="000C2728">
        <w:rPr>
          <w:rFonts w:ascii="Calibri" w:eastAsia="Calibri" w:hAnsi="Calibri" w:cs="Calibri"/>
          <w:bCs/>
        </w:rPr>
        <w:t xml:space="preserve"> Resorts offre la plus longue plage de la méditerranée marocaine, soit 14 Km de sable fin. La cité balnéaire est située à proximité du fleuve de la Moulouya, classé site d’intérêt biologique et écologique (SIBE) pour la richesse de sa faune et de sa flore.</w:t>
      </w:r>
    </w:p>
    <w:p w14:paraId="6772A4F5" w14:textId="77777777" w:rsidR="006C7656" w:rsidRPr="000C2728" w:rsidRDefault="006C7656" w:rsidP="0004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Calibri" w:eastAsia="Times New Roman" w:hAnsi="Calibri" w:cs="Calibri"/>
          <w:lang w:val="fr-MA"/>
        </w:rPr>
      </w:pPr>
      <w:r w:rsidRPr="000C2728">
        <w:rPr>
          <w:rFonts w:ascii="Calibri" w:eastAsia="Calibri" w:hAnsi="Calibri" w:cs="Calibri"/>
          <w:bCs/>
        </w:rPr>
        <w:t xml:space="preserve">La cité balnéaire Saidia Resorts s’étend sur une superficie de 712 hectares, elle </w:t>
      </w:r>
      <w:r w:rsidRPr="000C2728">
        <w:rPr>
          <w:rFonts w:ascii="Calibri" w:eastAsia="Times New Roman" w:hAnsi="Calibri" w:cs="Calibri"/>
          <w:lang w:val="fr-MA"/>
        </w:rPr>
        <w:t xml:space="preserve">comprend une Marina de plus de 850 anneaux, deux parcours de golf de 18 trous, un </w:t>
      </w:r>
      <w:proofErr w:type="spellStart"/>
      <w:r w:rsidRPr="000C2728">
        <w:rPr>
          <w:rFonts w:ascii="Calibri" w:eastAsia="Times New Roman" w:hAnsi="Calibri" w:cs="Calibri"/>
          <w:lang w:val="fr-MA"/>
        </w:rPr>
        <w:t>aquaparc</w:t>
      </w:r>
      <w:proofErr w:type="spellEnd"/>
      <w:r w:rsidRPr="000C2728">
        <w:rPr>
          <w:rFonts w:ascii="Calibri" w:eastAsia="Times New Roman" w:hAnsi="Calibri" w:cs="Calibri"/>
          <w:lang w:val="fr-MA"/>
        </w:rPr>
        <w:t>, un centre commercial, des restaurants, des hôtels et une composante résidentielle haut standing.</w:t>
      </w:r>
    </w:p>
    <w:p w14:paraId="342F431D" w14:textId="77777777" w:rsidR="006C7656" w:rsidRPr="000C2728" w:rsidRDefault="006C7656" w:rsidP="0004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Style w:val="Hyperlink"/>
          <w:rFonts w:ascii="Calibri" w:eastAsia="Calibri" w:hAnsi="Calibri" w:cs="Calibri"/>
          <w:b/>
        </w:rPr>
      </w:pPr>
      <w:r w:rsidRPr="000C2728">
        <w:rPr>
          <w:rFonts w:ascii="Calibri" w:eastAsia="Calibri" w:hAnsi="Calibri" w:cs="Calibri"/>
          <w:b/>
        </w:rPr>
        <w:t xml:space="preserve">Lien site web : </w:t>
      </w:r>
      <w:hyperlink r:id="rId5" w:history="1">
        <w:r w:rsidRPr="000C2728">
          <w:rPr>
            <w:rStyle w:val="Hyperlink"/>
            <w:rFonts w:ascii="Calibri" w:eastAsia="Calibri" w:hAnsi="Calibri" w:cs="Calibri"/>
            <w:b/>
          </w:rPr>
          <w:t>https://visitersaidia.com/</w:t>
        </w:r>
      </w:hyperlink>
    </w:p>
    <w:p w14:paraId="142E8FE5" w14:textId="77777777" w:rsidR="006C7656" w:rsidRPr="000C2728" w:rsidRDefault="006C7656" w:rsidP="006C7656">
      <w:pPr>
        <w:rPr>
          <w:rFonts w:ascii="Calibri" w:hAnsi="Calibri" w:cs="Calibri"/>
        </w:rPr>
      </w:pPr>
    </w:p>
    <w:p w14:paraId="60402597" w14:textId="77777777" w:rsidR="000C2728" w:rsidRPr="000C2728" w:rsidRDefault="000C2728" w:rsidP="00207507">
      <w:pPr>
        <w:rPr>
          <w:rFonts w:ascii="Calibri" w:hAnsi="Calibri" w:cs="Calibri"/>
        </w:rPr>
      </w:pPr>
    </w:p>
    <w:p w14:paraId="5C12DC20" w14:textId="7B4252EE" w:rsidR="00952F68" w:rsidRPr="006C7656" w:rsidRDefault="00952F68" w:rsidP="00952F68">
      <w:pPr>
        <w:rPr>
          <w:lang w:val="en-US"/>
        </w:rPr>
      </w:pPr>
    </w:p>
    <w:sectPr w:rsidR="00952F68" w:rsidRPr="006C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04B8"/>
    <w:multiLevelType w:val="multilevel"/>
    <w:tmpl w:val="4A3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92338"/>
    <w:multiLevelType w:val="multilevel"/>
    <w:tmpl w:val="B69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71E1D"/>
    <w:multiLevelType w:val="multilevel"/>
    <w:tmpl w:val="E47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8"/>
    <w:rsid w:val="000446A0"/>
    <w:rsid w:val="000C2728"/>
    <w:rsid w:val="000D318F"/>
    <w:rsid w:val="00207507"/>
    <w:rsid w:val="004520EB"/>
    <w:rsid w:val="00542BD8"/>
    <w:rsid w:val="005921F6"/>
    <w:rsid w:val="005B3AC1"/>
    <w:rsid w:val="00640C0F"/>
    <w:rsid w:val="006C7656"/>
    <w:rsid w:val="008C5427"/>
    <w:rsid w:val="00952F68"/>
    <w:rsid w:val="00C21B0B"/>
    <w:rsid w:val="00E361D3"/>
    <w:rsid w:val="00E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4255"/>
  <w15:chartTrackingRefBased/>
  <w15:docId w15:val="{AF36ADE3-8930-4FE8-A408-D6359C5A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27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itersaid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ENNIYA</dc:creator>
  <cp:keywords/>
  <dc:description/>
  <cp:lastModifiedBy>Nada Maarouf</cp:lastModifiedBy>
  <cp:revision>11</cp:revision>
  <cp:lastPrinted>2025-04-30T09:35:00Z</cp:lastPrinted>
  <dcterms:created xsi:type="dcterms:W3CDTF">2025-04-29T21:05:00Z</dcterms:created>
  <dcterms:modified xsi:type="dcterms:W3CDTF">2025-05-05T16:45:00Z</dcterms:modified>
</cp:coreProperties>
</file>