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22E5" w14:textId="77777777" w:rsidR="00667B51" w:rsidRDefault="00667B51" w:rsidP="00667B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Communiqué de Presse</w:t>
      </w:r>
    </w:p>
    <w:p w14:paraId="35255C0C" w14:textId="77777777" w:rsidR="00667B51" w:rsidRDefault="00667B51" w:rsidP="00667B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67B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BIM Ouvre son Deuxième Magasin à Laâyoune</w:t>
      </w:r>
    </w:p>
    <w:p w14:paraId="7548FC51" w14:textId="77777777" w:rsidR="00667B51" w:rsidRDefault="007018D1" w:rsidP="007018D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Cette ouverture vient renforcer </w:t>
      </w:r>
      <w:r w:rsidRPr="007018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</w:t>
      </w:r>
      <w:r w:rsidRPr="00667B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première implantation </w:t>
      </w:r>
      <w:r w:rsidR="002348E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qui a eu lieu en octobre</w:t>
      </w:r>
      <w:r w:rsidRPr="007018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2022 et qui a fait de BIM </w:t>
      </w:r>
      <w:r w:rsidRPr="00667B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 première enseigne à s'implanter dans la ville</w:t>
      </w:r>
      <w:r w:rsidRPr="007018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0C04A5F7" w14:textId="77777777" w:rsidR="007018D1" w:rsidRPr="007018D1" w:rsidRDefault="007018D1" w:rsidP="007018D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95FB5FF" w14:textId="77777777" w:rsidR="00667B51" w:rsidRDefault="00667B51" w:rsidP="00667B5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Casablanca, le </w:t>
      </w:r>
      <w:r>
        <w:rPr>
          <w:rFonts w:ascii="Times New Roman" w:eastAsia="Times New Roman" w:hAnsi="Times New Roman" w:cs="Times New Roman"/>
          <w:kern w:val="0"/>
          <w14:ligatures w14:val="none"/>
        </w:rPr>
        <w:t>10 juin 2025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 – BIM Maroc annonce l'ouverture de son deuxième magasin dans la ville de Laâyoune, consolidant ainsi sa présence dans le sud du Maroc. Cette ouverture vient renforcer la première implantation qui</w:t>
      </w:r>
      <w:r w:rsidR="002348EE">
        <w:rPr>
          <w:rFonts w:ascii="Times New Roman" w:eastAsia="Times New Roman" w:hAnsi="Times New Roman" w:cs="Times New Roman"/>
          <w:kern w:val="0"/>
          <w14:ligatures w14:val="none"/>
        </w:rPr>
        <w:t xml:space="preserve"> a eu lieu en octobre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2022 et qui a fait de BIM 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>la première enseigne à s'implanter dans la ville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7D5B321" w14:textId="77777777" w:rsidR="007018D1" w:rsidRDefault="00667B51" w:rsidP="00701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Elle s’inscrit dans 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7018D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engagement 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de BIM 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Maroc </w:t>
      </w:r>
      <w:r w:rsidR="007018D1">
        <w:rPr>
          <w:rFonts w:ascii="Times New Roman" w:eastAsia="Times New Roman" w:hAnsi="Times New Roman" w:cs="Times New Roman"/>
          <w:kern w:val="0"/>
          <w14:ligatures w14:val="none"/>
        </w:rPr>
        <w:t>à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 renforcer l’accessibilité des produits de grande consommation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Elle vise également à répondre davantage aux attentes des consommateurs </w:t>
      </w:r>
      <w:r>
        <w:rPr>
          <w:rFonts w:ascii="Times New Roman" w:eastAsia="Times New Roman" w:hAnsi="Times New Roman" w:cs="Times New Roman"/>
          <w:kern w:val="0"/>
          <w14:ligatures w14:val="none"/>
        </w:rPr>
        <w:t>ou qu’ils soient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dans l’ensemble des villes marocaines, en leur </w:t>
      </w:r>
      <w:r w:rsidR="007018D1">
        <w:rPr>
          <w:rFonts w:ascii="Times New Roman" w:eastAsia="Times New Roman" w:hAnsi="Times New Roman" w:cs="Times New Roman"/>
          <w:kern w:val="0"/>
          <w14:ligatures w14:val="none"/>
        </w:rPr>
        <w:t>offrant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 une large gamme de produits de 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>grande</w:t>
      </w:r>
      <w:r w:rsid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qualité à des prix compétitifs. </w:t>
      </w:r>
    </w:p>
    <w:p w14:paraId="3C45DB5F" w14:textId="77777777" w:rsidR="00667B51" w:rsidRPr="00821C1B" w:rsidRDefault="00667B51" w:rsidP="002348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Au cours des six derniers mois, BIM 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7018D1">
        <w:rPr>
          <w:rFonts w:ascii="Times New Roman" w:eastAsia="Times New Roman" w:hAnsi="Times New Roman" w:cs="Times New Roman"/>
          <w:kern w:val="0"/>
          <w14:ligatures w14:val="none"/>
        </w:rPr>
        <w:t xml:space="preserve">roc 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>élargi son réseau</w:t>
      </w:r>
      <w:r w:rsid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avec l’ouverture </w:t>
      </w:r>
      <w:r w:rsidRPr="00667B51">
        <w:rPr>
          <w:rFonts w:ascii="Times New Roman" w:eastAsia="Times New Roman" w:hAnsi="Times New Roman" w:cs="Times New Roman"/>
          <w:kern w:val="0"/>
          <w14:ligatures w14:val="none"/>
        </w:rPr>
        <w:t>de nouveaux magasins dans plusieurs villes marocaines, dont Tahanaout, Taroudant, Oulmes, Tamallalet, Tassaltante, Nador, et Jorf Elmalha. Ces implantations témoignent de la volonté de BIM d’aller au-devant des besoins des différentes populations et de participer à l’amélioratio</w:t>
      </w:r>
      <w:r w:rsidR="002348EE">
        <w:rPr>
          <w:rFonts w:ascii="Times New Roman" w:eastAsia="Times New Roman" w:hAnsi="Times New Roman" w:cs="Times New Roman"/>
          <w:kern w:val="0"/>
          <w14:ligatures w14:val="none"/>
        </w:rPr>
        <w:t>n de l’accès à la consommation.</w:t>
      </w:r>
    </w:p>
    <w:p w14:paraId="5EFD91F1" w14:textId="77777777" w:rsidR="006A002F" w:rsidRPr="00667B51" w:rsidRDefault="007018D1" w:rsidP="006A002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A002F">
        <w:rPr>
          <w:rFonts w:ascii="Times New Roman" w:eastAsia="Times New Roman" w:hAnsi="Times New Roman" w:cs="Times New Roman"/>
          <w:kern w:val="0"/>
          <w14:ligatures w14:val="none"/>
        </w:rPr>
        <w:t xml:space="preserve">Ahmet </w:t>
      </w:r>
      <w:proofErr w:type="spellStart"/>
      <w:r w:rsidR="002348EE">
        <w:rPr>
          <w:rFonts w:ascii="Times New Roman" w:eastAsia="Times New Roman" w:hAnsi="Times New Roman" w:cs="Times New Roman"/>
          <w:kern w:val="0"/>
          <w14:ligatures w14:val="none"/>
        </w:rPr>
        <w:t>Fevzi</w:t>
      </w:r>
      <w:proofErr w:type="spellEnd"/>
      <w:r w:rsidR="002348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002F">
        <w:rPr>
          <w:rFonts w:ascii="Times New Roman" w:eastAsia="Times New Roman" w:hAnsi="Times New Roman" w:cs="Times New Roman"/>
          <w:kern w:val="0"/>
          <w14:ligatures w14:val="none"/>
        </w:rPr>
        <w:t>ÇALIŞKAN, CEO de BIM Maroc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 xml:space="preserve">déclare « 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>Nous</w:t>
      </w:r>
      <w:proofErr w:type="gramEnd"/>
      <w:r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sommes fiers de renforcer notre présence à Laâyoune, où 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>BIM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a été la première 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>enseigne</w:t>
      </w:r>
      <w:r w:rsidR="006A00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>dans le secteur de la grande distribution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A002F" w:rsidRPr="007018D1">
        <w:rPr>
          <w:rFonts w:ascii="Times New Roman" w:eastAsia="Times New Roman" w:hAnsi="Times New Roman" w:cs="Times New Roman"/>
          <w:kern w:val="0"/>
          <w14:ligatures w14:val="none"/>
        </w:rPr>
        <w:t>à s'implanter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. Cette ouverture s’inscrit dans une démarche plus large visant à renforcer l’accès aux produits de qualité 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 xml:space="preserve">dans </w:t>
      </w:r>
      <w:r w:rsidR="006A002F">
        <w:rPr>
          <w:rFonts w:ascii="Times New Roman" w:eastAsia="Times New Roman" w:hAnsi="Times New Roman" w:cs="Times New Roman"/>
          <w:kern w:val="0"/>
          <w14:ligatures w14:val="none"/>
        </w:rPr>
        <w:t>les 16 régions du Royaume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>Par ailleurs, cette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nouvelle implantation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>, comme chaque nouvelle ouverture,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représente </w:t>
      </w:r>
      <w:r w:rsidR="006A002F" w:rsidRPr="006A002F">
        <w:rPr>
          <w:rFonts w:ascii="Times New Roman" w:eastAsia="Times New Roman" w:hAnsi="Times New Roman" w:cs="Times New Roman"/>
          <w:kern w:val="0"/>
          <w14:ligatures w14:val="none"/>
        </w:rPr>
        <w:t xml:space="preserve">pour nous </w:t>
      </w:r>
      <w:r w:rsidRPr="007018D1">
        <w:rPr>
          <w:rFonts w:ascii="Times New Roman" w:eastAsia="Times New Roman" w:hAnsi="Times New Roman" w:cs="Times New Roman"/>
          <w:kern w:val="0"/>
          <w14:ligatures w14:val="none"/>
        </w:rPr>
        <w:t>une opportunité de stimuler le tissu économique local, de favoriser l’inclusion socio-économique et de contribuer à la création d’emplois durables, en parfaite adéquation avec nos engagements envers les communautés où nous opérons</w:t>
      </w:r>
      <w:r w:rsidR="006A002F">
        <w:rPr>
          <w:rFonts w:ascii="Times New Roman" w:eastAsia="Times New Roman" w:hAnsi="Times New Roman" w:cs="Times New Roman"/>
          <w:kern w:val="0"/>
          <w14:ligatures w14:val="none"/>
        </w:rPr>
        <w:t xml:space="preserve"> »</w:t>
      </w:r>
    </w:p>
    <w:p w14:paraId="40D4C0DD" w14:textId="77777777" w:rsidR="007018D1" w:rsidRDefault="00667B51" w:rsidP="00701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67B51">
        <w:rPr>
          <w:rFonts w:ascii="Times New Roman" w:eastAsia="Times New Roman" w:hAnsi="Times New Roman" w:cs="Times New Roman"/>
          <w:kern w:val="0"/>
          <w14:ligatures w14:val="none"/>
        </w:rPr>
        <w:t>L’enseigne</w:t>
      </w:r>
      <w:r w:rsidR="007018D1" w:rsidRPr="007018D1">
        <w:rPr>
          <w:rFonts w:ascii="Times New Roman" w:eastAsia="Times New Roman" w:hAnsi="Times New Roman" w:cs="Times New Roman"/>
          <w:kern w:val="0"/>
          <w14:ligatures w14:val="none"/>
        </w:rPr>
        <w:t xml:space="preserve"> confirme sa volonté d’être un acteur engagé et responsable, contribuant activement au développement économique régional tout en facilitant l’accès des populations marocaines, partout sur le territoire, à des produits essentiels à des prix justes.</w:t>
      </w:r>
    </w:p>
    <w:p w14:paraId="0ED80B98" w14:textId="77777777" w:rsidR="00D66B52" w:rsidRPr="00517A72" w:rsidRDefault="00D66B52" w:rsidP="00D66B52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517A72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Contacts Presse</w:t>
      </w:r>
    </w:p>
    <w:p w14:paraId="1141731B" w14:textId="77777777" w:rsidR="00D66B52" w:rsidRPr="00517A72" w:rsidRDefault="00D66B52" w:rsidP="00D66B52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517A72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TN’KOFFEE – Media &amp; PR: +212 5 22 25 55 33 – contact@tnk.ma</w:t>
      </w:r>
    </w:p>
    <w:p w14:paraId="16E97EB8" w14:textId="77777777" w:rsidR="00D66B52" w:rsidRDefault="00D66B52" w:rsidP="005C407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517A72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Fatim-Zahra Mohandiz: +212 6 20 38 31 76 – </w:t>
      </w:r>
      <w:hyperlink r:id="rId4" w:history="1">
        <w:r w:rsidRPr="00AF50E1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val="pt-PT"/>
          </w:rPr>
          <w:t>fm@tnk.ma</w:t>
        </w:r>
      </w:hyperlink>
    </w:p>
    <w:sectPr w:rsidR="00D66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51"/>
    <w:rsid w:val="00132F21"/>
    <w:rsid w:val="002348EE"/>
    <w:rsid w:val="002950E7"/>
    <w:rsid w:val="00514890"/>
    <w:rsid w:val="00570D0B"/>
    <w:rsid w:val="005C407E"/>
    <w:rsid w:val="00667B51"/>
    <w:rsid w:val="006A002F"/>
    <w:rsid w:val="007018D1"/>
    <w:rsid w:val="00821C1B"/>
    <w:rsid w:val="00D66B52"/>
    <w:rsid w:val="00E1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E608"/>
  <w15:chartTrackingRefBased/>
  <w15:docId w15:val="{7D906862-7077-B24A-9B0C-0A476D43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B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667B51"/>
    <w:rPr>
      <w:b/>
      <w:bCs/>
    </w:rPr>
  </w:style>
  <w:style w:type="character" w:styleId="Lienhypertexte">
    <w:name w:val="Hyperlink"/>
    <w:basedOn w:val="Policepardfaut"/>
    <w:uiPriority w:val="99"/>
    <w:unhideWhenUsed/>
    <w:rsid w:val="00D66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@tnk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IJ</dc:creator>
  <cp:keywords/>
  <dc:description/>
  <cp:lastModifiedBy>Abdou Brother</cp:lastModifiedBy>
  <cp:revision>3</cp:revision>
  <dcterms:created xsi:type="dcterms:W3CDTF">2025-06-10T16:21:00Z</dcterms:created>
  <dcterms:modified xsi:type="dcterms:W3CDTF">2025-06-10T17:06:00Z</dcterms:modified>
</cp:coreProperties>
</file>